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577B" w14:textId="77777777" w:rsidR="00356778" w:rsidRPr="005B0AB3" w:rsidRDefault="00356778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УТВЕРЖДЕН</w:t>
      </w:r>
    </w:p>
    <w:p w14:paraId="1D9DF86E" w14:textId="77777777" w:rsidR="00356778" w:rsidRPr="005B0AB3" w:rsidRDefault="00356778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приказом</w:t>
      </w:r>
      <w:proofErr w:type="gramEnd"/>
      <w:r w:rsidRPr="005B0AB3">
        <w:rPr>
          <w:rFonts w:cs="Times New Roman"/>
          <w:sz w:val="28"/>
          <w:szCs w:val="28"/>
        </w:rPr>
        <w:t xml:space="preserve"> Министерства образования</w:t>
      </w:r>
    </w:p>
    <w:p w14:paraId="50505945" w14:textId="77777777" w:rsidR="00356778" w:rsidRPr="005B0AB3" w:rsidRDefault="00356778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и</w:t>
      </w:r>
      <w:proofErr w:type="gramEnd"/>
      <w:r w:rsidRPr="005B0AB3">
        <w:rPr>
          <w:rFonts w:cs="Times New Roman"/>
          <w:sz w:val="28"/>
          <w:szCs w:val="28"/>
        </w:rPr>
        <w:t xml:space="preserve"> науки Российской Федерации</w:t>
      </w:r>
    </w:p>
    <w:p w14:paraId="357D8695" w14:textId="77777777" w:rsidR="00356778" w:rsidRPr="005B0AB3" w:rsidRDefault="00356778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от</w:t>
      </w:r>
      <w:proofErr w:type="gramEnd"/>
      <w:r w:rsidRPr="005B0AB3">
        <w:rPr>
          <w:rFonts w:cs="Times New Roman"/>
          <w:sz w:val="28"/>
          <w:szCs w:val="28"/>
        </w:rPr>
        <w:t xml:space="preserve"> «____»__________2013 г. №____</w:t>
      </w:r>
    </w:p>
    <w:p w14:paraId="2BA0C5CA" w14:textId="77777777" w:rsidR="00EB195A" w:rsidRPr="005B0AB3" w:rsidRDefault="00EB195A" w:rsidP="000309D8">
      <w:pPr>
        <w:pStyle w:val="af2"/>
        <w:jc w:val="center"/>
        <w:rPr>
          <w:rFonts w:cs="Times New Roman"/>
          <w:sz w:val="28"/>
          <w:szCs w:val="28"/>
        </w:rPr>
      </w:pPr>
    </w:p>
    <w:p w14:paraId="51D0B10C" w14:textId="77777777" w:rsidR="00356778" w:rsidRPr="005B0AB3" w:rsidRDefault="00356778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ФЕДЕРАЛЬНЫЙ </w:t>
      </w:r>
      <w:r w:rsidR="00C8023C">
        <w:rPr>
          <w:rFonts w:cs="Times New Roman"/>
          <w:b/>
          <w:bCs/>
          <w:sz w:val="28"/>
          <w:szCs w:val="28"/>
        </w:rPr>
        <w:t>ГОСУДАРСТВЕННЫЙ ОБРАЗОВАТЕЛЬНЫЙ</w:t>
      </w:r>
    </w:p>
    <w:p w14:paraId="4E24EAF5" w14:textId="77777777" w:rsidR="00356778" w:rsidRDefault="00356778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СТАНДАРТ ВЫСШЕГО ОБРАЗОВАНИЯ </w:t>
      </w:r>
    </w:p>
    <w:p w14:paraId="79568B6C" w14:textId="77777777" w:rsidR="00356778" w:rsidRDefault="00356778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</w:p>
    <w:p w14:paraId="082FA6F3" w14:textId="77777777" w:rsidR="00EB195A" w:rsidRPr="005B0AB3" w:rsidRDefault="00EB195A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7"/>
        <w:gridCol w:w="6848"/>
      </w:tblGrid>
      <w:tr w:rsidR="00356778" w:rsidRPr="005B0AB3" w14:paraId="6A2A3966" w14:textId="77777777" w:rsidTr="00972B57">
        <w:tc>
          <w:tcPr>
            <w:tcW w:w="3369" w:type="dxa"/>
          </w:tcPr>
          <w:p w14:paraId="27245D5E" w14:textId="77777777" w:rsidR="00356778" w:rsidRPr="00972B57" w:rsidRDefault="00C8023C" w:rsidP="009B7A52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Уровень образования:</w:t>
            </w:r>
          </w:p>
        </w:tc>
        <w:tc>
          <w:tcPr>
            <w:tcW w:w="6945" w:type="dxa"/>
          </w:tcPr>
          <w:p w14:paraId="391EB59E" w14:textId="77777777" w:rsidR="00356778" w:rsidRPr="00972B57" w:rsidRDefault="00356778" w:rsidP="009B7A52">
            <w:pPr>
              <w:pStyle w:val="ConsPlusNormal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r w:rsidRPr="00972B5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кадров высшей квалификации</w:t>
            </w:r>
          </w:p>
        </w:tc>
      </w:tr>
      <w:tr w:rsidR="00356778" w:rsidRPr="005B0AB3" w14:paraId="4AB144B8" w14:textId="77777777" w:rsidTr="00972B57">
        <w:tc>
          <w:tcPr>
            <w:tcW w:w="3369" w:type="dxa"/>
          </w:tcPr>
          <w:p w14:paraId="70E8F770" w14:textId="77777777" w:rsidR="00356778" w:rsidRPr="00972B57" w:rsidRDefault="00356778" w:rsidP="009B7A52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sz w:val="28"/>
                <w:szCs w:val="28"/>
              </w:rPr>
              <w:t xml:space="preserve">Образовательные программы: </w:t>
            </w:r>
          </w:p>
        </w:tc>
        <w:tc>
          <w:tcPr>
            <w:tcW w:w="6945" w:type="dxa"/>
          </w:tcPr>
          <w:p w14:paraId="3469676B" w14:textId="56404BC7" w:rsidR="00356778" w:rsidRPr="00F65ECB" w:rsidRDefault="00356778" w:rsidP="000B49D4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8"/>
                <w:szCs w:val="28"/>
                <w:lang w:eastAsia="ru-RU"/>
              </w:rPr>
            </w:pPr>
            <w:r w:rsidRPr="00820549">
              <w:rPr>
                <w:rFonts w:cs="Times New Roman"/>
                <w:sz w:val="28"/>
                <w:szCs w:val="28"/>
              </w:rPr>
              <w:t xml:space="preserve">Образовательные программы высшего образования – программы подготовки научно-педагогических кадров в </w:t>
            </w:r>
            <w:r w:rsidR="00820549" w:rsidRPr="00F65ECB">
              <w:rPr>
                <w:rFonts w:cs="Times New Roman"/>
                <w:sz w:val="28"/>
                <w:szCs w:val="28"/>
                <w:lang w:eastAsia="ru-RU"/>
              </w:rPr>
              <w:t xml:space="preserve">аспирантуре </w:t>
            </w:r>
          </w:p>
        </w:tc>
      </w:tr>
      <w:tr w:rsidR="00356778" w:rsidRPr="005B0AB3" w14:paraId="599657D2" w14:textId="77777777" w:rsidTr="00972B57">
        <w:tc>
          <w:tcPr>
            <w:tcW w:w="3369" w:type="dxa"/>
          </w:tcPr>
          <w:p w14:paraId="0DA62050" w14:textId="77777777" w:rsidR="00356778" w:rsidRPr="00972B57" w:rsidRDefault="00356778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bCs/>
                <w:sz w:val="28"/>
                <w:szCs w:val="28"/>
              </w:rPr>
              <w:t>Направление подготовки:</w:t>
            </w:r>
          </w:p>
        </w:tc>
        <w:tc>
          <w:tcPr>
            <w:tcW w:w="6945" w:type="dxa"/>
          </w:tcPr>
          <w:p w14:paraId="39324BE5" w14:textId="77777777" w:rsidR="00356778" w:rsidRPr="00972B57" w:rsidRDefault="00356778" w:rsidP="009C6489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356778" w:rsidRPr="005B0AB3" w14:paraId="3C1B6CA2" w14:textId="77777777" w:rsidTr="00972B57">
        <w:tc>
          <w:tcPr>
            <w:tcW w:w="3369" w:type="dxa"/>
          </w:tcPr>
          <w:p w14:paraId="77B40600" w14:textId="77777777" w:rsidR="00356778" w:rsidRPr="00972B57" w:rsidRDefault="00356778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proofErr w:type="gramStart"/>
            <w:r w:rsidRPr="00972B57">
              <w:rPr>
                <w:rFonts w:cs="Times New Roman"/>
                <w:bCs/>
                <w:sz w:val="28"/>
                <w:szCs w:val="28"/>
              </w:rPr>
              <w:t>код</w:t>
            </w:r>
            <w:proofErr w:type="gramEnd"/>
            <w:r w:rsidRPr="00972B57">
              <w:rPr>
                <w:rFonts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505731B9" w14:textId="77777777" w:rsidR="00356778" w:rsidRPr="00EE2928" w:rsidRDefault="00EE2928" w:rsidP="00EE2928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240" w:lineRule="auto"/>
              <w:rPr>
                <w:rFonts w:cs="Times New Roman"/>
                <w:sz w:val="28"/>
                <w:szCs w:val="28"/>
                <w:lang w:val="en-US" w:eastAsia="ru-RU"/>
              </w:rPr>
            </w:pPr>
            <w:r w:rsidRPr="00EE2928">
              <w:rPr>
                <w:rFonts w:cs="Times New Roman"/>
                <w:bCs/>
                <w:sz w:val="28"/>
                <w:szCs w:val="28"/>
                <w:lang w:val="en-US" w:eastAsia="ru-RU"/>
              </w:rPr>
              <w:t>25060</w:t>
            </w:r>
            <w:r w:rsidR="00820549">
              <w:rPr>
                <w:rFonts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356778" w:rsidRPr="005B0AB3" w14:paraId="49B81DE7" w14:textId="77777777" w:rsidTr="00972B57">
        <w:tc>
          <w:tcPr>
            <w:tcW w:w="3369" w:type="dxa"/>
          </w:tcPr>
          <w:p w14:paraId="0323684F" w14:textId="77777777" w:rsidR="00356778" w:rsidRPr="00972B57" w:rsidRDefault="00356778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proofErr w:type="gramStart"/>
            <w:r w:rsidRPr="00972B57">
              <w:rPr>
                <w:rFonts w:cs="Times New Roman"/>
                <w:bCs/>
                <w:sz w:val="28"/>
                <w:szCs w:val="28"/>
              </w:rPr>
              <w:t>наименование</w:t>
            </w:r>
            <w:proofErr w:type="gramEnd"/>
            <w:r w:rsidRPr="00972B57">
              <w:rPr>
                <w:rFonts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00654FEE" w14:textId="71FD1290" w:rsidR="00356778" w:rsidRPr="00F65ECB" w:rsidRDefault="00EE2928" w:rsidP="00EE2928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F65ECB">
              <w:rPr>
                <w:rFonts w:cs="Times New Roman"/>
                <w:sz w:val="28"/>
                <w:szCs w:val="28"/>
                <w:lang w:eastAsia="ru-RU"/>
              </w:rPr>
              <w:t xml:space="preserve">Аэронавигация и эксплуатация </w:t>
            </w:r>
            <w:r w:rsidR="000B49D4" w:rsidRPr="00F65ECB">
              <w:rPr>
                <w:rFonts w:cs="Times New Roman"/>
                <w:sz w:val="28"/>
                <w:szCs w:val="28"/>
                <w:lang w:eastAsia="ru-RU"/>
              </w:rPr>
              <w:t>авиационной</w:t>
            </w:r>
            <w:r w:rsidR="000B49D4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F65ECB">
              <w:rPr>
                <w:rFonts w:cs="Times New Roman"/>
                <w:sz w:val="28"/>
                <w:szCs w:val="28"/>
                <w:lang w:eastAsia="ru-RU"/>
              </w:rPr>
              <w:t xml:space="preserve">и ракетно- </w:t>
            </w:r>
            <w:r w:rsidR="000B49D4" w:rsidRPr="00F65ECB">
              <w:rPr>
                <w:rFonts w:cs="Times New Roman"/>
                <w:sz w:val="28"/>
                <w:szCs w:val="28"/>
                <w:lang w:eastAsia="ru-RU"/>
              </w:rPr>
              <w:t>космической</w:t>
            </w:r>
            <w:r w:rsidRPr="00F65ECB">
              <w:rPr>
                <w:rFonts w:cs="Times New Roman"/>
                <w:sz w:val="28"/>
                <w:szCs w:val="28"/>
                <w:lang w:eastAsia="ru-RU"/>
              </w:rPr>
              <w:t xml:space="preserve"> техники</w:t>
            </w:r>
          </w:p>
        </w:tc>
      </w:tr>
      <w:tr w:rsidR="00356778" w:rsidRPr="005B0AB3" w14:paraId="3AA4BE14" w14:textId="77777777" w:rsidTr="00972B57">
        <w:tc>
          <w:tcPr>
            <w:tcW w:w="3369" w:type="dxa"/>
          </w:tcPr>
          <w:p w14:paraId="375FF97C" w14:textId="77777777" w:rsidR="00356778" w:rsidRPr="00670FBF" w:rsidRDefault="00356778" w:rsidP="009C6489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Квалификация:</w:t>
            </w:r>
          </w:p>
        </w:tc>
        <w:tc>
          <w:tcPr>
            <w:tcW w:w="6945" w:type="dxa"/>
          </w:tcPr>
          <w:p w14:paraId="77F2DA11" w14:textId="77777777" w:rsidR="00356778" w:rsidRPr="00972B57" w:rsidRDefault="00356778" w:rsidP="00972B57">
            <w:pPr>
              <w:pStyle w:val="af2"/>
              <w:tabs>
                <w:tab w:val="left" w:pos="127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Исследователь. Преподаватель-исследователь</w:t>
            </w:r>
          </w:p>
        </w:tc>
      </w:tr>
    </w:tbl>
    <w:p w14:paraId="5D1CE180" w14:textId="77777777" w:rsidR="00A020A1" w:rsidRDefault="00A020A1" w:rsidP="00446D27">
      <w:pPr>
        <w:pStyle w:val="af2"/>
        <w:rPr>
          <w:rFonts w:cs="Times New Roman"/>
          <w:sz w:val="28"/>
          <w:szCs w:val="28"/>
        </w:rPr>
      </w:pPr>
    </w:p>
    <w:p w14:paraId="3803DC58" w14:textId="77777777" w:rsidR="00EB195A" w:rsidRPr="005B0AB3" w:rsidRDefault="00EB195A" w:rsidP="00446D27">
      <w:pPr>
        <w:pStyle w:val="af2"/>
        <w:rPr>
          <w:rFonts w:cs="Times New Roman"/>
          <w:sz w:val="28"/>
          <w:szCs w:val="28"/>
        </w:rPr>
      </w:pPr>
    </w:p>
    <w:p w14:paraId="0728E494" w14:textId="77777777" w:rsidR="00356778" w:rsidRPr="005B0AB3" w:rsidRDefault="00356778" w:rsidP="00EB195A">
      <w:pPr>
        <w:pStyle w:val="af2"/>
        <w:spacing w:line="312" w:lineRule="auto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</w:t>
      </w:r>
      <w:r w:rsidRPr="005B0AB3">
        <w:rPr>
          <w:rFonts w:cs="Times New Roman"/>
          <w:b/>
          <w:bCs/>
          <w:sz w:val="28"/>
          <w:szCs w:val="28"/>
        </w:rPr>
        <w:t>. Общие положения</w:t>
      </w:r>
    </w:p>
    <w:p w14:paraId="46D5B59E" w14:textId="77777777" w:rsidR="00356778" w:rsidRPr="005B0AB3" w:rsidRDefault="00356778" w:rsidP="00EB195A">
      <w:pPr>
        <w:spacing w:after="0" w:line="312" w:lineRule="auto"/>
        <w:ind w:firstLine="708"/>
        <w:jc w:val="both"/>
        <w:rPr>
          <w:rFonts w:cs="Times New Roman"/>
          <w:bCs/>
          <w:sz w:val="28"/>
          <w:szCs w:val="28"/>
        </w:rPr>
      </w:pPr>
    </w:p>
    <w:p w14:paraId="0FA53C8D" w14:textId="37AF4BF8" w:rsidR="00356778" w:rsidRPr="00AA734B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AA734B">
        <w:rPr>
          <w:rFonts w:cs="Times New Roman"/>
          <w:sz w:val="28"/>
          <w:szCs w:val="28"/>
        </w:rPr>
        <w:t xml:space="preserve">Настоящий Федеральный государственный образовательный стандарт высшего образования (далее – ФГОС) устанавливает требования, обязательные при реализации программ подготовки научно-педагогических кадров в </w:t>
      </w:r>
      <w:r w:rsidR="00EE2928">
        <w:rPr>
          <w:sz w:val="28"/>
          <w:szCs w:val="28"/>
        </w:rPr>
        <w:t>аспирантуре</w:t>
      </w:r>
      <w:r w:rsidRPr="00AA734B">
        <w:rPr>
          <w:rFonts w:cs="Times New Roman"/>
          <w:sz w:val="28"/>
          <w:szCs w:val="28"/>
        </w:rPr>
        <w:t xml:space="preserve"> по направлению подготовки</w:t>
      </w:r>
      <w:r w:rsidRPr="00AA734B">
        <w:rPr>
          <w:rFonts w:cs="Times New Roman"/>
          <w:bCs/>
          <w:sz w:val="28"/>
          <w:szCs w:val="28"/>
        </w:rPr>
        <w:t xml:space="preserve"> кадров высшей квалификации</w:t>
      </w:r>
      <w:r w:rsidR="00820549">
        <w:rPr>
          <w:rFonts w:cs="Times New Roman"/>
          <w:bCs/>
          <w:sz w:val="28"/>
          <w:szCs w:val="28"/>
        </w:rPr>
        <w:t>:</w:t>
      </w:r>
      <w:r w:rsidR="00AA734B" w:rsidRPr="00AA734B">
        <w:rPr>
          <w:rFonts w:cs="Times New Roman"/>
          <w:sz w:val="28"/>
          <w:szCs w:val="28"/>
        </w:rPr>
        <w:t xml:space="preserve"> </w:t>
      </w:r>
      <w:r w:rsidR="00820549" w:rsidRPr="00F65ECB">
        <w:rPr>
          <w:rFonts w:cs="Times New Roman"/>
          <w:bCs/>
          <w:sz w:val="28"/>
          <w:szCs w:val="28"/>
          <w:lang w:eastAsia="ru-RU"/>
        </w:rPr>
        <w:t>250601</w:t>
      </w:r>
      <w:r w:rsidR="0066226D" w:rsidRPr="00F65ECB">
        <w:rPr>
          <w:rFonts w:cs="Times New Roman"/>
          <w:bCs/>
          <w:sz w:val="28"/>
          <w:szCs w:val="28"/>
          <w:lang w:eastAsia="ru-RU"/>
        </w:rPr>
        <w:t xml:space="preserve"> </w:t>
      </w:r>
      <w:r w:rsidR="0066226D" w:rsidRPr="00F65ECB">
        <w:rPr>
          <w:rFonts w:cs="Times New Roman"/>
          <w:sz w:val="28"/>
          <w:szCs w:val="28"/>
          <w:lang w:eastAsia="ru-RU"/>
        </w:rPr>
        <w:t xml:space="preserve">Аэронавигация и эксплуатация </w:t>
      </w:r>
      <w:r w:rsidR="00D60070" w:rsidRPr="00F65ECB">
        <w:rPr>
          <w:rFonts w:cs="Times New Roman"/>
          <w:sz w:val="28"/>
          <w:szCs w:val="28"/>
          <w:lang w:eastAsia="ru-RU"/>
        </w:rPr>
        <w:t>авиационной</w:t>
      </w:r>
      <w:r w:rsidR="000B49D4">
        <w:rPr>
          <w:rFonts w:cs="Times New Roman"/>
          <w:sz w:val="28"/>
          <w:szCs w:val="28"/>
          <w:lang w:eastAsia="ru-RU"/>
        </w:rPr>
        <w:t xml:space="preserve"> </w:t>
      </w:r>
      <w:r w:rsidR="0066226D" w:rsidRPr="00F65ECB">
        <w:rPr>
          <w:rFonts w:cs="Times New Roman"/>
          <w:sz w:val="28"/>
          <w:szCs w:val="28"/>
          <w:lang w:eastAsia="ru-RU"/>
        </w:rPr>
        <w:t>и ракетно-</w:t>
      </w:r>
      <w:r w:rsidR="00D60070" w:rsidRPr="00F65ECB">
        <w:rPr>
          <w:rFonts w:cs="Times New Roman"/>
          <w:sz w:val="28"/>
          <w:szCs w:val="28"/>
          <w:lang w:eastAsia="ru-RU"/>
        </w:rPr>
        <w:t>космической</w:t>
      </w:r>
      <w:r w:rsidR="0066226D" w:rsidRPr="00F65ECB">
        <w:rPr>
          <w:rFonts w:cs="Times New Roman"/>
          <w:sz w:val="28"/>
          <w:szCs w:val="28"/>
          <w:lang w:eastAsia="ru-RU"/>
        </w:rPr>
        <w:t xml:space="preserve"> техники</w:t>
      </w:r>
      <w:r w:rsidRPr="00AA734B">
        <w:rPr>
          <w:rFonts w:cs="Times New Roman"/>
          <w:sz w:val="28"/>
          <w:szCs w:val="28"/>
        </w:rPr>
        <w:t>.</w:t>
      </w:r>
    </w:p>
    <w:p w14:paraId="5110B202" w14:textId="6EDCEC83" w:rsidR="00356778" w:rsidRPr="00666F34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66F34">
        <w:rPr>
          <w:sz w:val="28"/>
          <w:szCs w:val="28"/>
        </w:rPr>
        <w:t xml:space="preserve">Соответствующие требованиям </w:t>
      </w:r>
      <w:r w:rsidRPr="00666F34">
        <w:rPr>
          <w:rFonts w:cs="Times New Roman"/>
          <w:sz w:val="28"/>
          <w:szCs w:val="28"/>
        </w:rPr>
        <w:t xml:space="preserve">настоящего ФГОС программы подготовки научно-педагогических кадров в </w:t>
      </w:r>
      <w:r w:rsidR="00820549">
        <w:rPr>
          <w:sz w:val="28"/>
          <w:szCs w:val="28"/>
        </w:rPr>
        <w:t>аспирантуре</w:t>
      </w:r>
      <w:r w:rsidR="00820549" w:rsidRPr="00AA734B">
        <w:rPr>
          <w:rFonts w:cs="Times New Roman"/>
          <w:sz w:val="28"/>
          <w:szCs w:val="28"/>
        </w:rPr>
        <w:t xml:space="preserve"> </w:t>
      </w:r>
      <w:r w:rsidRPr="00666F34">
        <w:rPr>
          <w:sz w:val="28"/>
          <w:szCs w:val="28"/>
        </w:rPr>
        <w:t xml:space="preserve">по направлению подготовки </w:t>
      </w:r>
      <w:r w:rsidRPr="00666F34">
        <w:rPr>
          <w:rFonts w:cs="Times New Roman"/>
          <w:bCs/>
          <w:sz w:val="28"/>
          <w:szCs w:val="28"/>
        </w:rPr>
        <w:t xml:space="preserve">кадров высшей квалификации, указанному в пункте 1 </w:t>
      </w:r>
      <w:r w:rsidRPr="00666F34">
        <w:rPr>
          <w:rFonts w:cs="Times New Roman"/>
          <w:sz w:val="28"/>
          <w:szCs w:val="28"/>
        </w:rPr>
        <w:t xml:space="preserve">настоящего ФГОС </w:t>
      </w:r>
      <w:r w:rsidRPr="00666F34">
        <w:rPr>
          <w:sz w:val="28"/>
          <w:szCs w:val="28"/>
        </w:rPr>
        <w:t xml:space="preserve">(далее соответственно </w:t>
      </w:r>
      <w:r w:rsidRPr="00666F34">
        <w:rPr>
          <w:rFonts w:cs="Times New Roman"/>
          <w:sz w:val="28"/>
          <w:szCs w:val="28"/>
        </w:rPr>
        <w:t xml:space="preserve">– программы </w:t>
      </w:r>
      <w:r w:rsidR="00820549">
        <w:rPr>
          <w:sz w:val="28"/>
          <w:szCs w:val="28"/>
        </w:rPr>
        <w:t>аспирантур</w:t>
      </w:r>
      <w:r w:rsidR="002E2967">
        <w:rPr>
          <w:sz w:val="28"/>
          <w:szCs w:val="28"/>
        </w:rPr>
        <w:t>ы</w:t>
      </w:r>
      <w:r w:rsidRPr="00666F34">
        <w:rPr>
          <w:rFonts w:cs="Times New Roman"/>
          <w:sz w:val="28"/>
          <w:szCs w:val="28"/>
        </w:rPr>
        <w:t>, направление подготовки</w:t>
      </w:r>
      <w:r w:rsidRPr="00666F34">
        <w:rPr>
          <w:rFonts w:cs="Times New Roman"/>
          <w:color w:val="000000"/>
          <w:sz w:val="28"/>
          <w:szCs w:val="28"/>
        </w:rPr>
        <w:t xml:space="preserve">), </w:t>
      </w:r>
      <w:r w:rsidRPr="00666F34">
        <w:rPr>
          <w:sz w:val="28"/>
          <w:szCs w:val="28"/>
        </w:rPr>
        <w:t xml:space="preserve">реализуются организациями, </w:t>
      </w:r>
      <w:r w:rsidRPr="00666F34">
        <w:rPr>
          <w:rFonts w:cs="Times New Roman"/>
          <w:sz w:val="28"/>
          <w:szCs w:val="28"/>
        </w:rPr>
        <w:t xml:space="preserve">осуществляющими образовательную деятельность (далее – </w:t>
      </w:r>
      <w:r w:rsidRPr="00666F34">
        <w:rPr>
          <w:sz w:val="28"/>
          <w:szCs w:val="28"/>
        </w:rPr>
        <w:t xml:space="preserve">организации), </w:t>
      </w:r>
      <w:r w:rsidRPr="00666F34">
        <w:rPr>
          <w:rFonts w:cs="Times New Roman"/>
          <w:sz w:val="28"/>
          <w:szCs w:val="28"/>
        </w:rPr>
        <w:t xml:space="preserve">в </w:t>
      </w:r>
      <w:r w:rsidRPr="00666F34">
        <w:rPr>
          <w:sz w:val="28"/>
          <w:szCs w:val="28"/>
        </w:rPr>
        <w:t>соответствии с лицензией, выданной уполномоченным федеральным органом исполнительной власти,</w:t>
      </w:r>
      <w:r w:rsidRPr="00666F34">
        <w:rPr>
          <w:rFonts w:cs="Times New Roman"/>
          <w:sz w:val="28"/>
          <w:szCs w:val="28"/>
        </w:rPr>
        <w:t xml:space="preserve"> </w:t>
      </w:r>
      <w:r w:rsidRPr="00666F34">
        <w:rPr>
          <w:sz w:val="28"/>
          <w:szCs w:val="28"/>
        </w:rPr>
        <w:t xml:space="preserve">в целях создания </w:t>
      </w:r>
      <w:r w:rsidR="00820549">
        <w:rPr>
          <w:sz w:val="28"/>
          <w:szCs w:val="28"/>
        </w:rPr>
        <w:t>аспирантам</w:t>
      </w:r>
      <w:r w:rsidRPr="00666F34">
        <w:rPr>
          <w:sz w:val="28"/>
          <w:szCs w:val="28"/>
        </w:rPr>
        <w:t xml:space="preserve">, осваивающим </w:t>
      </w:r>
      <w:r w:rsidRPr="00666F34">
        <w:rPr>
          <w:rFonts w:cs="Times New Roman"/>
          <w:sz w:val="28"/>
          <w:szCs w:val="28"/>
        </w:rPr>
        <w:t xml:space="preserve">программы </w:t>
      </w:r>
      <w:r w:rsidR="00820549">
        <w:rPr>
          <w:sz w:val="28"/>
          <w:szCs w:val="28"/>
        </w:rPr>
        <w:t>аспирантуры</w:t>
      </w:r>
      <w:r w:rsidR="00820549" w:rsidRPr="00666F34">
        <w:rPr>
          <w:sz w:val="28"/>
          <w:szCs w:val="28"/>
        </w:rPr>
        <w:t xml:space="preserve"> </w:t>
      </w:r>
      <w:r w:rsidRPr="00666F34">
        <w:rPr>
          <w:sz w:val="28"/>
          <w:szCs w:val="28"/>
        </w:rPr>
        <w:t xml:space="preserve">(далее – обучающиеся), условий для достижения </w:t>
      </w:r>
      <w:r w:rsidRPr="00666F34">
        <w:rPr>
          <w:sz w:val="28"/>
          <w:szCs w:val="28"/>
        </w:rPr>
        <w:lastRenderedPageBreak/>
        <w:t xml:space="preserve">установленных </w:t>
      </w:r>
      <w:r w:rsidRPr="00666F34">
        <w:rPr>
          <w:rFonts w:cs="Times New Roman"/>
          <w:sz w:val="28"/>
          <w:szCs w:val="28"/>
        </w:rPr>
        <w:t>настоящим ФГОС</w:t>
      </w:r>
      <w:r w:rsidRPr="00666F34">
        <w:rPr>
          <w:sz w:val="28"/>
          <w:szCs w:val="28"/>
        </w:rPr>
        <w:t xml:space="preserve"> результатов </w:t>
      </w:r>
      <w:r w:rsidRPr="00666F34">
        <w:rPr>
          <w:rFonts w:cs="Times New Roman"/>
          <w:bCs/>
          <w:sz w:val="28"/>
          <w:szCs w:val="28"/>
        </w:rPr>
        <w:t xml:space="preserve">освоения программ </w:t>
      </w:r>
      <w:r w:rsidR="00820549">
        <w:rPr>
          <w:sz w:val="28"/>
          <w:szCs w:val="28"/>
        </w:rPr>
        <w:t>аспирантуры</w:t>
      </w:r>
      <w:r w:rsidRPr="00666F34">
        <w:rPr>
          <w:sz w:val="28"/>
          <w:szCs w:val="28"/>
        </w:rPr>
        <w:t>, подготовки и защиты диссертации на соискание ученой степени.</w:t>
      </w:r>
    </w:p>
    <w:p w14:paraId="0889C6D4" w14:textId="1266769E" w:rsidR="00356778" w:rsidRPr="005B0AB3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Высшее образование по программе </w:t>
      </w:r>
      <w:r w:rsidR="002E2967">
        <w:rPr>
          <w:sz w:val="28"/>
          <w:szCs w:val="28"/>
        </w:rPr>
        <w:t>аспирантуры</w:t>
      </w:r>
      <w:r w:rsidR="002E2967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может быть получено в следующих формах:</w:t>
      </w:r>
    </w:p>
    <w:p w14:paraId="289D6D29" w14:textId="77777777" w:rsidR="00356778" w:rsidRPr="005B0AB3" w:rsidRDefault="00356778" w:rsidP="00EB195A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а</w:t>
      </w:r>
      <w:proofErr w:type="gramEnd"/>
      <w:r w:rsidRPr="005B0AB3">
        <w:rPr>
          <w:rFonts w:cs="Times New Roman"/>
          <w:sz w:val="28"/>
          <w:szCs w:val="28"/>
        </w:rPr>
        <w:t>) в организациях, осуществляющих образовательную деятельность:</w:t>
      </w:r>
    </w:p>
    <w:p w14:paraId="3A7195F0" w14:textId="77777777" w:rsidR="00356778" w:rsidRPr="005B0AB3" w:rsidRDefault="00356778" w:rsidP="00EB195A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в</w:t>
      </w:r>
      <w:proofErr w:type="gramEnd"/>
      <w:r w:rsidRPr="005B0AB3">
        <w:rPr>
          <w:rFonts w:cs="Times New Roman"/>
          <w:sz w:val="28"/>
          <w:szCs w:val="28"/>
        </w:rPr>
        <w:t xml:space="preserve"> очной форме;</w:t>
      </w:r>
    </w:p>
    <w:p w14:paraId="3291DC13" w14:textId="77777777" w:rsidR="00356778" w:rsidRPr="005B0AB3" w:rsidRDefault="00356778" w:rsidP="00EB195A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в</w:t>
      </w:r>
      <w:proofErr w:type="gramEnd"/>
      <w:r w:rsidRPr="005B0AB3">
        <w:rPr>
          <w:rFonts w:cs="Times New Roman"/>
          <w:sz w:val="28"/>
          <w:szCs w:val="28"/>
        </w:rPr>
        <w:t xml:space="preserve"> заочной форме;</w:t>
      </w:r>
    </w:p>
    <w:p w14:paraId="20B48E1C" w14:textId="77777777" w:rsidR="00356778" w:rsidRPr="005B0AB3" w:rsidRDefault="00356778" w:rsidP="00EB195A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б</w:t>
      </w:r>
      <w:proofErr w:type="gramEnd"/>
      <w:r w:rsidRPr="005B0AB3">
        <w:rPr>
          <w:rFonts w:cs="Times New Roman"/>
          <w:sz w:val="28"/>
          <w:szCs w:val="28"/>
        </w:rPr>
        <w:t>) вне организаций, осуществляющих образовательную деятельность, в форме самообразования.</w:t>
      </w:r>
    </w:p>
    <w:p w14:paraId="49BC8D68" w14:textId="7D0DE3B0" w:rsidR="00356778" w:rsidRPr="005B0AB3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Объем программы </w:t>
      </w:r>
      <w:r w:rsidR="002E2967">
        <w:rPr>
          <w:sz w:val="28"/>
          <w:szCs w:val="28"/>
        </w:rPr>
        <w:t>аспирантуры</w:t>
      </w:r>
      <w:r w:rsidR="002E2967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 xml:space="preserve">составляет 180 зачетных единиц, </w:t>
      </w:r>
      <w:r w:rsidRPr="005B0AB3">
        <w:rPr>
          <w:rFonts w:cs="Times New Roman"/>
          <w:iCs/>
          <w:sz w:val="28"/>
          <w:szCs w:val="28"/>
        </w:rPr>
        <w:t xml:space="preserve">объем указанной программы, реализуемый за один учебный год (далее – годовой объем программы), при очной форме обучения – 60 </w:t>
      </w:r>
      <w:r w:rsidRPr="005B0AB3">
        <w:rPr>
          <w:rFonts w:cs="Times New Roman"/>
          <w:sz w:val="28"/>
          <w:szCs w:val="28"/>
        </w:rPr>
        <w:t>зачетных единиц</w:t>
      </w:r>
      <w:r w:rsidRPr="005B0AB3">
        <w:rPr>
          <w:rFonts w:cs="Times New Roman"/>
          <w:iCs/>
          <w:sz w:val="28"/>
          <w:szCs w:val="28"/>
        </w:rPr>
        <w:t>.</w:t>
      </w:r>
      <w:r w:rsidRPr="005B0AB3">
        <w:rPr>
          <w:rFonts w:cs="Times New Roman"/>
          <w:sz w:val="28"/>
          <w:szCs w:val="28"/>
        </w:rPr>
        <w:t xml:space="preserve"> </w:t>
      </w:r>
    </w:p>
    <w:p w14:paraId="6189A253" w14:textId="18E4CC47" w:rsidR="00356778" w:rsidRPr="005B0AB3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Срок получения образования по программе </w:t>
      </w:r>
      <w:r w:rsidR="002E2967">
        <w:rPr>
          <w:sz w:val="28"/>
          <w:szCs w:val="28"/>
        </w:rPr>
        <w:t>аспирантуры</w:t>
      </w:r>
      <w:r w:rsidR="002E2967" w:rsidRPr="00AA734B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(далее – срок получения образования) по</w:t>
      </w:r>
      <w:r w:rsidRPr="005B0AB3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 xml:space="preserve">очной форме обучения составляет 3 года. </w:t>
      </w:r>
    </w:p>
    <w:p w14:paraId="7825384B" w14:textId="2466C47D" w:rsidR="00356778" w:rsidRPr="00FF359A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FF359A">
        <w:rPr>
          <w:rFonts w:cs="Times New Roman"/>
          <w:iCs/>
          <w:sz w:val="28"/>
          <w:szCs w:val="28"/>
        </w:rPr>
        <w:t xml:space="preserve">Годовой объем программы и </w:t>
      </w:r>
      <w:r w:rsidRPr="00FF359A">
        <w:rPr>
          <w:rFonts w:cs="Times New Roman"/>
          <w:sz w:val="28"/>
          <w:szCs w:val="28"/>
        </w:rPr>
        <w:t>срок получения образования по</w:t>
      </w:r>
      <w:r w:rsidRPr="00FF359A">
        <w:rPr>
          <w:sz w:val="28"/>
          <w:szCs w:val="28"/>
        </w:rPr>
        <w:t xml:space="preserve"> </w:t>
      </w:r>
      <w:r w:rsidRPr="00FF359A">
        <w:rPr>
          <w:rFonts w:cs="Times New Roman"/>
          <w:sz w:val="28"/>
          <w:szCs w:val="28"/>
        </w:rPr>
        <w:t>заочной форм</w:t>
      </w:r>
      <w:r w:rsidR="00006291">
        <w:rPr>
          <w:rFonts w:cs="Times New Roman"/>
          <w:sz w:val="28"/>
          <w:szCs w:val="28"/>
        </w:rPr>
        <w:t>е</w:t>
      </w:r>
      <w:r w:rsidRPr="00FF359A">
        <w:rPr>
          <w:rFonts w:cs="Times New Roman"/>
          <w:sz w:val="28"/>
          <w:szCs w:val="28"/>
        </w:rPr>
        <w:t xml:space="preserve"> обучения, </w:t>
      </w:r>
      <w:r w:rsidR="00DB08AF" w:rsidRPr="00DB08AF">
        <w:rPr>
          <w:rFonts w:cs="Times New Roman"/>
          <w:sz w:val="28"/>
          <w:szCs w:val="28"/>
        </w:rPr>
        <w:t>а также особенностей отдельных категорий обучающихся</w:t>
      </w:r>
      <w:r w:rsidR="00DB08AF" w:rsidRPr="00FF359A">
        <w:rPr>
          <w:rFonts w:cs="Times New Roman"/>
          <w:sz w:val="28"/>
          <w:szCs w:val="28"/>
        </w:rPr>
        <w:t xml:space="preserve"> </w:t>
      </w:r>
      <w:r w:rsidRPr="00FF359A">
        <w:rPr>
          <w:rFonts w:cs="Times New Roman"/>
          <w:sz w:val="28"/>
          <w:szCs w:val="28"/>
        </w:rPr>
        <w:t xml:space="preserve">устанавливаются организацией в соответствии с общими требованиями к трудоемкости программ </w:t>
      </w:r>
      <w:r w:rsidR="00CD3D22">
        <w:rPr>
          <w:sz w:val="28"/>
          <w:szCs w:val="28"/>
        </w:rPr>
        <w:t>аспирантуры</w:t>
      </w:r>
      <w:r w:rsidR="00CD3D22">
        <w:rPr>
          <w:rFonts w:cs="Times New Roman"/>
          <w:sz w:val="28"/>
          <w:szCs w:val="28"/>
        </w:rPr>
        <w:t xml:space="preserve"> </w:t>
      </w:r>
      <w:r w:rsidRPr="00FF359A">
        <w:rPr>
          <w:rFonts w:cs="Times New Roman"/>
          <w:sz w:val="28"/>
          <w:szCs w:val="28"/>
        </w:rPr>
        <w:t xml:space="preserve">и срокам получения образования по указанным программам, установленными Порядком </w:t>
      </w:r>
      <w:r w:rsidRPr="00FF359A">
        <w:rPr>
          <w:sz w:val="28"/>
          <w:szCs w:val="28"/>
        </w:rPr>
        <w:t xml:space="preserve">организации и осуществления образовательной деятельности по программам подготовки научно-педагогических кадров в </w:t>
      </w:r>
      <w:r w:rsidR="00CD3D22">
        <w:rPr>
          <w:sz w:val="28"/>
          <w:szCs w:val="28"/>
        </w:rPr>
        <w:t>аспирантуре</w:t>
      </w:r>
      <w:r w:rsidRPr="00FF359A">
        <w:rPr>
          <w:sz w:val="28"/>
          <w:szCs w:val="28"/>
        </w:rPr>
        <w:t>, утверждаемым Министерством образования и науки Российской Федерации</w:t>
      </w:r>
      <w:r w:rsidRPr="00FF359A">
        <w:rPr>
          <w:rFonts w:cs="Times New Roman"/>
          <w:sz w:val="28"/>
          <w:szCs w:val="28"/>
        </w:rPr>
        <w:t>.</w:t>
      </w:r>
    </w:p>
    <w:p w14:paraId="46ED95E6" w14:textId="20EF98C2" w:rsidR="00356778" w:rsidRPr="005B0AB3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5B0AB3">
        <w:rPr>
          <w:sz w:val="28"/>
          <w:szCs w:val="28"/>
        </w:rPr>
        <w:t xml:space="preserve">Профессиональная деятельность выпускников по программе </w:t>
      </w:r>
      <w:r w:rsidR="00AD565D">
        <w:rPr>
          <w:sz w:val="28"/>
          <w:szCs w:val="28"/>
        </w:rPr>
        <w:t>аспирантуры</w:t>
      </w:r>
      <w:r w:rsidR="00AD565D">
        <w:rPr>
          <w:rFonts w:cs="Times New Roman"/>
          <w:sz w:val="28"/>
          <w:szCs w:val="28"/>
        </w:rPr>
        <w:t xml:space="preserve"> </w:t>
      </w:r>
      <w:r w:rsidRPr="005B0AB3">
        <w:rPr>
          <w:sz w:val="28"/>
          <w:szCs w:val="28"/>
        </w:rPr>
        <w:t>имеет следующие характеристики:</w:t>
      </w:r>
    </w:p>
    <w:p w14:paraId="239C6DC0" w14:textId="77777777" w:rsidR="00083BC9" w:rsidRPr="00690B5C" w:rsidRDefault="00356778" w:rsidP="00EB195A">
      <w:pPr>
        <w:pStyle w:val="af1"/>
        <w:numPr>
          <w:ilvl w:val="1"/>
          <w:numId w:val="13"/>
        </w:numPr>
        <w:tabs>
          <w:tab w:val="left" w:pos="1276"/>
        </w:tabs>
        <w:suppressAutoHyphens/>
        <w:spacing w:line="312" w:lineRule="auto"/>
        <w:ind w:left="0" w:firstLine="567"/>
        <w:rPr>
          <w:rFonts w:cs="Calibri"/>
        </w:rPr>
      </w:pPr>
      <w:proofErr w:type="gramStart"/>
      <w:r w:rsidRPr="005B0AB3">
        <w:rPr>
          <w:rFonts w:cs="Calibri"/>
          <w:lang w:eastAsia="ar-SA"/>
        </w:rPr>
        <w:t>область</w:t>
      </w:r>
      <w:proofErr w:type="gramEnd"/>
      <w:r w:rsidRPr="005B0AB3">
        <w:rPr>
          <w:rFonts w:cs="Calibri"/>
          <w:lang w:eastAsia="ar-SA"/>
        </w:rPr>
        <w:t xml:space="preserve"> </w:t>
      </w:r>
      <w:r w:rsidR="00083BC9" w:rsidRPr="00690B5C">
        <w:rPr>
          <w:rFonts w:cs="Calibri"/>
        </w:rPr>
        <w:t>профессиональной деятельности выпускников:</w:t>
      </w:r>
    </w:p>
    <w:p w14:paraId="432B2662" w14:textId="07974F82" w:rsidR="00083BC9" w:rsidRPr="008D4F54" w:rsidRDefault="00083BC9" w:rsidP="00EB195A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083BC9">
        <w:rPr>
          <w:sz w:val="28"/>
          <w:szCs w:val="28"/>
        </w:rPr>
        <w:t>образовательная</w:t>
      </w:r>
      <w:proofErr w:type="gramEnd"/>
      <w:r w:rsidR="00F65ECB">
        <w:rPr>
          <w:sz w:val="28"/>
          <w:szCs w:val="28"/>
        </w:rPr>
        <w:t>,</w:t>
      </w:r>
      <w:r w:rsidRPr="00083BC9">
        <w:rPr>
          <w:sz w:val="28"/>
          <w:szCs w:val="28"/>
        </w:rPr>
        <w:t xml:space="preserve"> </w:t>
      </w:r>
      <w:r w:rsidR="00D27792">
        <w:rPr>
          <w:sz w:val="28"/>
          <w:szCs w:val="28"/>
        </w:rPr>
        <w:t>научн</w:t>
      </w:r>
      <w:r w:rsidRPr="00083BC9">
        <w:rPr>
          <w:sz w:val="28"/>
          <w:szCs w:val="28"/>
        </w:rPr>
        <w:t>ая</w:t>
      </w:r>
      <w:r w:rsidR="006C49E8">
        <w:rPr>
          <w:sz w:val="28"/>
          <w:szCs w:val="28"/>
        </w:rPr>
        <w:t xml:space="preserve"> (научно-исследовательская)</w:t>
      </w:r>
      <w:r w:rsidRPr="00083BC9">
        <w:rPr>
          <w:sz w:val="28"/>
          <w:szCs w:val="28"/>
        </w:rPr>
        <w:t xml:space="preserve"> деятельность в образовательных организациях высшего образования, организациях дополнительного профессионального образования и научных организ</w:t>
      </w:r>
      <w:r w:rsidR="008D4F54">
        <w:rPr>
          <w:sz w:val="28"/>
          <w:szCs w:val="28"/>
        </w:rPr>
        <w:t>ациях по направлению подготовки;</w:t>
      </w:r>
    </w:p>
    <w:p w14:paraId="696C49F4" w14:textId="77777777" w:rsidR="00690B5C" w:rsidRPr="00690B5C" w:rsidRDefault="00690B5C" w:rsidP="00EB195A">
      <w:pPr>
        <w:pStyle w:val="af1"/>
        <w:numPr>
          <w:ilvl w:val="1"/>
          <w:numId w:val="13"/>
        </w:numPr>
        <w:tabs>
          <w:tab w:val="left" w:pos="1276"/>
        </w:tabs>
        <w:suppressAutoHyphens/>
        <w:spacing w:line="312" w:lineRule="auto"/>
        <w:ind w:left="0" w:firstLine="567"/>
        <w:rPr>
          <w:rFonts w:cs="Calibri"/>
        </w:rPr>
      </w:pPr>
      <w:proofErr w:type="gramStart"/>
      <w:r w:rsidRPr="00690B5C">
        <w:rPr>
          <w:rFonts w:cs="Calibri"/>
        </w:rPr>
        <w:t>объекты</w:t>
      </w:r>
      <w:proofErr w:type="gramEnd"/>
      <w:r w:rsidRPr="00690B5C">
        <w:rPr>
          <w:rFonts w:cs="Calibri"/>
        </w:rPr>
        <w:t xml:space="preserve"> профессиональной деятельности выпускников:</w:t>
      </w:r>
    </w:p>
    <w:p w14:paraId="1CD2CB08" w14:textId="321BF8B9" w:rsidR="00224C7C" w:rsidRPr="00690B5C" w:rsidRDefault="00224C7C" w:rsidP="00224C7C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690B5C">
        <w:rPr>
          <w:sz w:val="28"/>
          <w:szCs w:val="28"/>
        </w:rPr>
        <w:t>организации</w:t>
      </w:r>
      <w:proofErr w:type="gramEnd"/>
      <w:r w:rsidRPr="00690B5C">
        <w:rPr>
          <w:sz w:val="28"/>
          <w:szCs w:val="28"/>
        </w:rPr>
        <w:t>, осуществляющие</w:t>
      </w:r>
      <w:r w:rsidR="0062184B">
        <w:rPr>
          <w:sz w:val="28"/>
          <w:szCs w:val="28"/>
        </w:rPr>
        <w:t xml:space="preserve"> образовательную деятельность,</w:t>
      </w:r>
      <w:r w:rsidRPr="00690B5C">
        <w:rPr>
          <w:sz w:val="28"/>
          <w:szCs w:val="28"/>
        </w:rPr>
        <w:t xml:space="preserve"> научные организации;</w:t>
      </w:r>
    </w:p>
    <w:p w14:paraId="7B66AC8A" w14:textId="6F871714" w:rsidR="00262B5F" w:rsidRDefault="00262B5F" w:rsidP="00262B5F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690B5C">
        <w:rPr>
          <w:sz w:val="28"/>
          <w:szCs w:val="28"/>
        </w:rPr>
        <w:t>обучающиеся</w:t>
      </w:r>
      <w:proofErr w:type="gramEnd"/>
      <w:r w:rsidRPr="00690B5C">
        <w:rPr>
          <w:sz w:val="28"/>
          <w:szCs w:val="28"/>
        </w:rPr>
        <w:t xml:space="preserve"> по программам </w:t>
      </w:r>
      <w:r>
        <w:rPr>
          <w:sz w:val="28"/>
          <w:szCs w:val="28"/>
        </w:rPr>
        <w:t>высшего</w:t>
      </w:r>
      <w:r w:rsidRPr="00690B5C">
        <w:rPr>
          <w:sz w:val="28"/>
          <w:szCs w:val="28"/>
        </w:rPr>
        <w:t xml:space="preserve"> </w:t>
      </w:r>
      <w:r w:rsidR="00F65ECB" w:rsidRPr="00690B5C">
        <w:rPr>
          <w:sz w:val="28"/>
          <w:szCs w:val="28"/>
        </w:rPr>
        <w:t xml:space="preserve">образования </w:t>
      </w:r>
      <w:r w:rsidRPr="00690B5C">
        <w:rPr>
          <w:sz w:val="28"/>
          <w:szCs w:val="28"/>
        </w:rPr>
        <w:t>и дополнительного профессионального образования;</w:t>
      </w:r>
      <w:r w:rsidRPr="00224C7C">
        <w:rPr>
          <w:sz w:val="28"/>
          <w:szCs w:val="28"/>
        </w:rPr>
        <w:t xml:space="preserve"> </w:t>
      </w:r>
    </w:p>
    <w:p w14:paraId="01402D48" w14:textId="77777777" w:rsidR="00396D79" w:rsidRPr="00396D79" w:rsidRDefault="001663F1" w:rsidP="006C49E8">
      <w:pPr>
        <w:spacing w:after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663F1">
        <w:rPr>
          <w:rFonts w:cs="Times New Roman"/>
          <w:sz w:val="28"/>
          <w:szCs w:val="28"/>
          <w:lang w:eastAsia="ru-RU"/>
        </w:rPr>
        <w:lastRenderedPageBreak/>
        <w:t xml:space="preserve">Федеральные государственные </w:t>
      </w:r>
      <w:r w:rsidRPr="00396D79">
        <w:rPr>
          <w:rFonts w:cs="Times New Roman"/>
          <w:sz w:val="28"/>
          <w:szCs w:val="28"/>
          <w:lang w:eastAsia="ru-RU"/>
        </w:rPr>
        <w:t>образовательные</w:t>
      </w:r>
      <w:r w:rsidRPr="001663F1">
        <w:rPr>
          <w:rFonts w:cs="Times New Roman"/>
          <w:sz w:val="28"/>
          <w:szCs w:val="28"/>
          <w:lang w:eastAsia="ru-RU"/>
        </w:rPr>
        <w:t xml:space="preserve"> стандарты</w:t>
      </w:r>
      <w:r w:rsidRPr="00396D79">
        <w:rPr>
          <w:rFonts w:cs="Times New Roman"/>
          <w:sz w:val="28"/>
          <w:szCs w:val="28"/>
          <w:lang w:eastAsia="ru-RU"/>
        </w:rPr>
        <w:t>, образовательные программы высшего образования,</w:t>
      </w:r>
      <w:r w:rsidR="00396D79" w:rsidRPr="00396D79">
        <w:rPr>
          <w:rFonts w:cs="Times New Roman"/>
          <w:sz w:val="28"/>
          <w:szCs w:val="28"/>
          <w:lang w:eastAsia="ru-RU"/>
        </w:rPr>
        <w:t xml:space="preserve"> дополнительные профессиональные программы, образовательные технологии;</w:t>
      </w:r>
    </w:p>
    <w:p w14:paraId="1615D463" w14:textId="7D2B1DD1" w:rsidR="001663F1" w:rsidRPr="001663F1" w:rsidRDefault="00A74DC6" w:rsidP="006C49E8">
      <w:pPr>
        <w:spacing w:after="0"/>
        <w:ind w:firstLine="567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печатные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и электронные образовательные</w:t>
      </w:r>
      <w:r w:rsidR="00D728BB">
        <w:rPr>
          <w:rFonts w:cs="Times New Roman"/>
          <w:sz w:val="28"/>
          <w:szCs w:val="28"/>
          <w:lang w:eastAsia="ru-RU"/>
        </w:rPr>
        <w:t>, научные и информационные</w:t>
      </w:r>
      <w:r>
        <w:rPr>
          <w:rFonts w:cs="Times New Roman"/>
          <w:sz w:val="28"/>
          <w:szCs w:val="28"/>
          <w:lang w:eastAsia="ru-RU"/>
        </w:rPr>
        <w:t xml:space="preserve"> ресурсы;</w:t>
      </w:r>
    </w:p>
    <w:p w14:paraId="2D0D4EDA" w14:textId="5C29B070" w:rsidR="001663F1" w:rsidRPr="00224C7C" w:rsidRDefault="00D728BB" w:rsidP="00262B5F">
      <w:pPr>
        <w:suppressAutoHyphens w:val="0"/>
        <w:spacing w:after="0"/>
        <w:ind w:firstLine="567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научно</w:t>
      </w:r>
      <w:proofErr w:type="gramEnd"/>
      <w:r>
        <w:rPr>
          <w:rFonts w:cs="Times New Roman"/>
          <w:sz w:val="28"/>
          <w:szCs w:val="28"/>
          <w:lang w:eastAsia="ru-RU"/>
        </w:rPr>
        <w:t>-исследовательская и опытно-экспериментальная база образо</w:t>
      </w:r>
      <w:r w:rsidR="00224C7C">
        <w:rPr>
          <w:rFonts w:cs="Times New Roman"/>
          <w:sz w:val="28"/>
          <w:szCs w:val="28"/>
          <w:lang w:eastAsia="ru-RU"/>
        </w:rPr>
        <w:t>вательной (научной) организации.</w:t>
      </w:r>
    </w:p>
    <w:p w14:paraId="52B815EF" w14:textId="77777777" w:rsidR="005A5FB1" w:rsidRPr="005A5FB1" w:rsidRDefault="00356778" w:rsidP="00224C7C">
      <w:pPr>
        <w:pStyle w:val="af1"/>
        <w:numPr>
          <w:ilvl w:val="1"/>
          <w:numId w:val="13"/>
        </w:numPr>
        <w:tabs>
          <w:tab w:val="left" w:pos="1276"/>
        </w:tabs>
        <w:suppressAutoHyphens/>
        <w:spacing w:line="276" w:lineRule="auto"/>
        <w:ind w:left="0" w:firstLine="567"/>
        <w:rPr>
          <w:rFonts w:cs="Calibri"/>
        </w:rPr>
      </w:pPr>
      <w:proofErr w:type="gramStart"/>
      <w:r w:rsidRPr="005B0AB3">
        <w:rPr>
          <w:rFonts w:cs="Calibri"/>
          <w:lang w:eastAsia="ar-SA"/>
        </w:rPr>
        <w:t>виды</w:t>
      </w:r>
      <w:proofErr w:type="gramEnd"/>
      <w:r w:rsidRPr="005B0AB3">
        <w:rPr>
          <w:rFonts w:cs="Calibri"/>
          <w:lang w:eastAsia="ar-SA"/>
        </w:rPr>
        <w:t xml:space="preserve"> </w:t>
      </w:r>
      <w:r w:rsidR="005A5FB1" w:rsidRPr="005A5FB1">
        <w:rPr>
          <w:rFonts w:cs="Calibri"/>
        </w:rPr>
        <w:t>профессиональной деятельности выпускников:</w:t>
      </w:r>
    </w:p>
    <w:p w14:paraId="7B2E448B" w14:textId="7FC03DF1" w:rsidR="005A5FB1" w:rsidRPr="005A5FB1" w:rsidRDefault="005A5FB1" w:rsidP="00EB195A">
      <w:pPr>
        <w:spacing w:after="0" w:line="312" w:lineRule="auto"/>
        <w:ind w:firstLine="567"/>
        <w:jc w:val="both"/>
        <w:rPr>
          <w:sz w:val="28"/>
          <w:szCs w:val="28"/>
        </w:rPr>
      </w:pPr>
      <w:proofErr w:type="gramStart"/>
      <w:r w:rsidRPr="005A5FB1">
        <w:rPr>
          <w:sz w:val="28"/>
          <w:szCs w:val="28"/>
        </w:rPr>
        <w:t>научно</w:t>
      </w:r>
      <w:proofErr w:type="gramEnd"/>
      <w:r w:rsidRPr="005A5FB1">
        <w:rPr>
          <w:sz w:val="28"/>
          <w:szCs w:val="28"/>
        </w:rPr>
        <w:t>-исследовательская деятельность в области</w:t>
      </w:r>
      <w:r w:rsidR="00AC6540">
        <w:rPr>
          <w:sz w:val="28"/>
          <w:szCs w:val="28"/>
        </w:rPr>
        <w:t xml:space="preserve"> </w:t>
      </w:r>
      <w:r w:rsidR="00262B5F">
        <w:rPr>
          <w:sz w:val="28"/>
          <w:szCs w:val="28"/>
        </w:rPr>
        <w:t xml:space="preserve">аэронавигации и эксплуатации </w:t>
      </w:r>
      <w:r w:rsidR="00D60070">
        <w:rPr>
          <w:sz w:val="28"/>
          <w:szCs w:val="28"/>
        </w:rPr>
        <w:t xml:space="preserve">воздушных судов, </w:t>
      </w:r>
      <w:r w:rsidR="00D60070" w:rsidRPr="00F65ECB">
        <w:rPr>
          <w:rFonts w:cs="Times New Roman"/>
          <w:sz w:val="28"/>
          <w:szCs w:val="28"/>
          <w:lang w:eastAsia="ru-RU"/>
        </w:rPr>
        <w:t>авиационной</w:t>
      </w:r>
      <w:r w:rsidR="00D60070">
        <w:rPr>
          <w:rFonts w:cs="Times New Roman"/>
          <w:sz w:val="28"/>
          <w:szCs w:val="28"/>
          <w:lang w:eastAsia="ru-RU"/>
        </w:rPr>
        <w:t xml:space="preserve"> </w:t>
      </w:r>
      <w:r w:rsidR="00262B5F" w:rsidRPr="00F65ECB">
        <w:rPr>
          <w:rFonts w:cs="Times New Roman"/>
          <w:sz w:val="28"/>
          <w:szCs w:val="28"/>
          <w:lang w:eastAsia="ru-RU"/>
        </w:rPr>
        <w:t>и ракетно-</w:t>
      </w:r>
      <w:r w:rsidR="00D60070" w:rsidRPr="00F65ECB">
        <w:rPr>
          <w:rFonts w:cs="Times New Roman"/>
          <w:sz w:val="28"/>
          <w:szCs w:val="28"/>
          <w:lang w:eastAsia="ru-RU"/>
        </w:rPr>
        <w:t>космической</w:t>
      </w:r>
      <w:r w:rsidR="00262B5F" w:rsidRPr="00F65ECB">
        <w:rPr>
          <w:rFonts w:cs="Times New Roman"/>
          <w:sz w:val="28"/>
          <w:szCs w:val="28"/>
          <w:lang w:eastAsia="ru-RU"/>
        </w:rPr>
        <w:t xml:space="preserve"> техники,</w:t>
      </w:r>
      <w:r w:rsidR="00262B5F">
        <w:rPr>
          <w:sz w:val="28"/>
          <w:szCs w:val="28"/>
        </w:rPr>
        <w:t xml:space="preserve"> </w:t>
      </w:r>
      <w:r w:rsidR="00AC6540">
        <w:rPr>
          <w:sz w:val="28"/>
          <w:szCs w:val="28"/>
        </w:rPr>
        <w:t>направленн</w:t>
      </w:r>
      <w:r w:rsidR="00F65ECB">
        <w:rPr>
          <w:sz w:val="28"/>
          <w:szCs w:val="28"/>
        </w:rPr>
        <w:t>ая</w:t>
      </w:r>
      <w:r w:rsidR="00AC6540">
        <w:rPr>
          <w:sz w:val="28"/>
          <w:szCs w:val="28"/>
        </w:rPr>
        <w:t xml:space="preserve"> на исследовани</w:t>
      </w:r>
      <w:r w:rsidR="00262B5F">
        <w:rPr>
          <w:sz w:val="28"/>
          <w:szCs w:val="28"/>
        </w:rPr>
        <w:t>е</w:t>
      </w:r>
      <w:r w:rsidR="00AC6540">
        <w:rPr>
          <w:sz w:val="28"/>
          <w:szCs w:val="28"/>
        </w:rPr>
        <w:t xml:space="preserve"> теоретических и практических проблем, закономерностей и явлений</w:t>
      </w:r>
      <w:r w:rsidR="00262B5F">
        <w:rPr>
          <w:sz w:val="28"/>
          <w:szCs w:val="28"/>
        </w:rPr>
        <w:t xml:space="preserve"> при осуществлении авиационной деятельности</w:t>
      </w:r>
      <w:r w:rsidR="00AC6540">
        <w:rPr>
          <w:sz w:val="28"/>
          <w:szCs w:val="28"/>
        </w:rPr>
        <w:t>;</w:t>
      </w:r>
    </w:p>
    <w:p w14:paraId="390876B7" w14:textId="77777777" w:rsidR="005A5FB1" w:rsidRPr="005A5FB1" w:rsidRDefault="005A5FB1" w:rsidP="00EB195A">
      <w:pPr>
        <w:spacing w:after="0" w:line="312" w:lineRule="auto"/>
        <w:ind w:firstLine="567"/>
        <w:jc w:val="both"/>
        <w:rPr>
          <w:sz w:val="28"/>
          <w:szCs w:val="28"/>
        </w:rPr>
      </w:pPr>
      <w:proofErr w:type="gramStart"/>
      <w:r w:rsidRPr="005A5FB1">
        <w:rPr>
          <w:sz w:val="28"/>
          <w:szCs w:val="28"/>
        </w:rPr>
        <w:t>преподавательская</w:t>
      </w:r>
      <w:proofErr w:type="gramEnd"/>
      <w:r w:rsidRPr="005A5FB1">
        <w:rPr>
          <w:sz w:val="28"/>
          <w:szCs w:val="28"/>
        </w:rPr>
        <w:t xml:space="preserve"> деятельность в области </w:t>
      </w:r>
      <w:r w:rsidR="00C370C6">
        <w:rPr>
          <w:sz w:val="28"/>
          <w:szCs w:val="28"/>
        </w:rPr>
        <w:t>научно-методического сопровождения</w:t>
      </w:r>
      <w:r w:rsidR="00C370C6" w:rsidRPr="00BF14B1">
        <w:rPr>
          <w:sz w:val="28"/>
          <w:szCs w:val="28"/>
        </w:rPr>
        <w:t xml:space="preserve"> </w:t>
      </w:r>
      <w:r w:rsidR="00C370C6">
        <w:rPr>
          <w:sz w:val="28"/>
          <w:szCs w:val="28"/>
        </w:rPr>
        <w:t xml:space="preserve">образовательной теории и практики </w:t>
      </w:r>
      <w:r w:rsidR="00C370C6" w:rsidRPr="0076645C">
        <w:rPr>
          <w:sz w:val="28"/>
          <w:szCs w:val="28"/>
        </w:rPr>
        <w:t>обучения и воспитания</w:t>
      </w:r>
      <w:r w:rsidR="00C370C6">
        <w:rPr>
          <w:sz w:val="28"/>
          <w:szCs w:val="28"/>
        </w:rPr>
        <w:t>.</w:t>
      </w:r>
    </w:p>
    <w:p w14:paraId="14BF2BD1" w14:textId="2803FC6F" w:rsidR="005A5FB1" w:rsidRDefault="005A5FB1" w:rsidP="00EB195A">
      <w:pPr>
        <w:spacing w:after="0" w:line="312" w:lineRule="auto"/>
        <w:ind w:firstLine="567"/>
        <w:jc w:val="both"/>
        <w:rPr>
          <w:sz w:val="28"/>
          <w:szCs w:val="28"/>
        </w:rPr>
      </w:pPr>
      <w:r w:rsidRPr="005A5FB1">
        <w:rPr>
          <w:sz w:val="28"/>
          <w:szCs w:val="28"/>
        </w:rPr>
        <w:t xml:space="preserve">Конкретные виды профессиональной деятельности, к которым в основном готовится </w:t>
      </w:r>
      <w:r w:rsidR="00262B5F">
        <w:rPr>
          <w:sz w:val="28"/>
          <w:szCs w:val="28"/>
        </w:rPr>
        <w:t>аспирант</w:t>
      </w:r>
      <w:r w:rsidRPr="005A5FB1">
        <w:rPr>
          <w:sz w:val="28"/>
          <w:szCs w:val="28"/>
        </w:rPr>
        <w:t>, определя</w:t>
      </w:r>
      <w:r w:rsidR="00D60070">
        <w:rPr>
          <w:sz w:val="28"/>
          <w:szCs w:val="28"/>
        </w:rPr>
        <w:t>е</w:t>
      </w:r>
      <w:r w:rsidRPr="005A5FB1">
        <w:rPr>
          <w:sz w:val="28"/>
          <w:szCs w:val="28"/>
        </w:rPr>
        <w:t xml:space="preserve">тся </w:t>
      </w:r>
      <w:r w:rsidR="00D60070">
        <w:rPr>
          <w:sz w:val="28"/>
          <w:szCs w:val="28"/>
        </w:rPr>
        <w:t>организацией, осуществляющей данный вид подготовки,</w:t>
      </w:r>
      <w:r w:rsidRPr="005A5FB1">
        <w:rPr>
          <w:sz w:val="28"/>
          <w:szCs w:val="28"/>
        </w:rPr>
        <w:t xml:space="preserve"> совместно с обучающимися и научно-педагогическими работниками.</w:t>
      </w:r>
    </w:p>
    <w:p w14:paraId="0500A288" w14:textId="77777777" w:rsidR="00A020A1" w:rsidRDefault="00A020A1" w:rsidP="00EB195A">
      <w:pPr>
        <w:pStyle w:val="af2"/>
        <w:spacing w:line="312" w:lineRule="auto"/>
        <w:jc w:val="center"/>
        <w:rPr>
          <w:rFonts w:cs="Times New Roman"/>
          <w:b/>
          <w:bCs/>
          <w:sz w:val="28"/>
          <w:szCs w:val="28"/>
        </w:rPr>
      </w:pPr>
    </w:p>
    <w:p w14:paraId="0467F854" w14:textId="77777777" w:rsidR="00356778" w:rsidRPr="005B0AB3" w:rsidRDefault="00356778" w:rsidP="008D4F54">
      <w:pPr>
        <w:pStyle w:val="af2"/>
        <w:keepNext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результатам освоения </w:t>
      </w:r>
    </w:p>
    <w:p w14:paraId="23AE557B" w14:textId="6CAA74A6" w:rsidR="00356778" w:rsidRPr="005B0AB3" w:rsidRDefault="00356778" w:rsidP="008D4F54">
      <w:pPr>
        <w:pStyle w:val="af2"/>
        <w:keepNext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программ </w:t>
      </w:r>
      <w:r w:rsidR="00ED69CC">
        <w:rPr>
          <w:b/>
          <w:sz w:val="28"/>
          <w:szCs w:val="28"/>
        </w:rPr>
        <w:t>аспирантуры</w:t>
      </w:r>
    </w:p>
    <w:p w14:paraId="7212148A" w14:textId="77777777" w:rsidR="00356778" w:rsidRPr="005B0AB3" w:rsidRDefault="00356778" w:rsidP="00EB195A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color w:val="000000"/>
          <w:sz w:val="28"/>
          <w:szCs w:val="28"/>
        </w:rPr>
      </w:pPr>
    </w:p>
    <w:p w14:paraId="3AAAEF90" w14:textId="2D1EE380" w:rsidR="00356778" w:rsidRPr="00814254" w:rsidRDefault="00356778" w:rsidP="008D4F54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814254">
        <w:rPr>
          <w:rFonts w:cs="Times New Roman"/>
          <w:sz w:val="28"/>
          <w:szCs w:val="28"/>
        </w:rPr>
        <w:t xml:space="preserve">В </w:t>
      </w:r>
      <w:r w:rsidRPr="00814254">
        <w:rPr>
          <w:rFonts w:cs="Times New Roman"/>
          <w:bCs/>
          <w:sz w:val="28"/>
          <w:szCs w:val="28"/>
        </w:rPr>
        <w:t xml:space="preserve">результате освоения программ </w:t>
      </w:r>
      <w:r w:rsidR="00BB2F83">
        <w:rPr>
          <w:sz w:val="28"/>
          <w:szCs w:val="28"/>
        </w:rPr>
        <w:t>аспирантур</w:t>
      </w:r>
      <w:r w:rsidR="00717325">
        <w:rPr>
          <w:sz w:val="28"/>
          <w:szCs w:val="28"/>
        </w:rPr>
        <w:t>ы</w:t>
      </w:r>
      <w:r w:rsidR="00BB2F83">
        <w:rPr>
          <w:rFonts w:cs="Times New Roman"/>
          <w:sz w:val="28"/>
          <w:szCs w:val="28"/>
        </w:rPr>
        <w:t xml:space="preserve"> </w:t>
      </w:r>
      <w:r w:rsidRPr="00814254">
        <w:rPr>
          <w:rFonts w:cs="Times New Roman"/>
          <w:sz w:val="28"/>
          <w:szCs w:val="28"/>
        </w:rPr>
        <w:t>у</w:t>
      </w:r>
      <w:r w:rsidRPr="00814254">
        <w:rPr>
          <w:sz w:val="28"/>
          <w:szCs w:val="28"/>
        </w:rPr>
        <w:t xml:space="preserve"> обучающегося </w:t>
      </w:r>
      <w:r w:rsidRPr="00814254">
        <w:rPr>
          <w:rFonts w:cs="Times New Roman"/>
          <w:sz w:val="28"/>
          <w:szCs w:val="28"/>
        </w:rPr>
        <w:t>должны быть сформированы:</w:t>
      </w:r>
    </w:p>
    <w:p w14:paraId="4AB543D9" w14:textId="78961045" w:rsidR="00356778" w:rsidRPr="002E39B8" w:rsidRDefault="0035677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2E39B8">
        <w:rPr>
          <w:rFonts w:cs="Times New Roman"/>
          <w:sz w:val="28"/>
          <w:szCs w:val="28"/>
        </w:rPr>
        <w:t>универсальные</w:t>
      </w:r>
      <w:proofErr w:type="gramEnd"/>
      <w:r w:rsidRPr="002E39B8">
        <w:rPr>
          <w:rFonts w:cs="Times New Roman"/>
          <w:sz w:val="28"/>
          <w:szCs w:val="28"/>
        </w:rPr>
        <w:t xml:space="preserve"> компетенции, </w:t>
      </w:r>
      <w:r w:rsidR="002E39B8" w:rsidRPr="002E39B8">
        <w:rPr>
          <w:rFonts w:cs="Times New Roman"/>
          <w:sz w:val="28"/>
          <w:szCs w:val="28"/>
        </w:rPr>
        <w:t xml:space="preserve">формируемые в </w:t>
      </w:r>
      <w:r w:rsidR="002E39B8" w:rsidRPr="002E39B8">
        <w:rPr>
          <w:rFonts w:cs="Times New Roman"/>
          <w:bCs/>
          <w:sz w:val="28"/>
          <w:szCs w:val="28"/>
        </w:rPr>
        <w:t xml:space="preserve">результате освоения программ </w:t>
      </w:r>
      <w:r w:rsidR="00BB2F83">
        <w:rPr>
          <w:sz w:val="28"/>
          <w:szCs w:val="28"/>
        </w:rPr>
        <w:t>аспирантур</w:t>
      </w:r>
      <w:r w:rsidR="000B49D4">
        <w:rPr>
          <w:sz w:val="28"/>
          <w:szCs w:val="28"/>
        </w:rPr>
        <w:t>ы</w:t>
      </w:r>
      <w:r w:rsidR="00BB2F83" w:rsidRPr="00AA734B">
        <w:rPr>
          <w:rFonts w:cs="Times New Roman"/>
          <w:sz w:val="28"/>
          <w:szCs w:val="28"/>
        </w:rPr>
        <w:t xml:space="preserve"> </w:t>
      </w:r>
      <w:r w:rsidR="002E39B8" w:rsidRPr="002E39B8">
        <w:rPr>
          <w:sz w:val="28"/>
          <w:szCs w:val="28"/>
        </w:rPr>
        <w:t xml:space="preserve">по всем </w:t>
      </w:r>
      <w:r w:rsidR="002E39B8" w:rsidRPr="002E39B8">
        <w:rPr>
          <w:rFonts w:cs="Times New Roman"/>
          <w:sz w:val="28"/>
          <w:szCs w:val="28"/>
        </w:rPr>
        <w:t>направлениям подготовки</w:t>
      </w:r>
      <w:r w:rsidRPr="002E39B8">
        <w:rPr>
          <w:rFonts w:cs="Times New Roman"/>
          <w:sz w:val="28"/>
          <w:szCs w:val="28"/>
        </w:rPr>
        <w:t>;</w:t>
      </w:r>
    </w:p>
    <w:p w14:paraId="26F8C230" w14:textId="4F5F374B" w:rsidR="005260F1" w:rsidRDefault="0035677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общепрофессиональные</w:t>
      </w:r>
      <w:proofErr w:type="gramEnd"/>
      <w:r w:rsidRPr="005B0AB3">
        <w:rPr>
          <w:rFonts w:cs="Times New Roman"/>
          <w:sz w:val="28"/>
          <w:szCs w:val="28"/>
        </w:rPr>
        <w:t xml:space="preserve"> компетенции, опред</w:t>
      </w:r>
      <w:r w:rsidR="005260F1">
        <w:rPr>
          <w:rFonts w:cs="Times New Roman"/>
          <w:sz w:val="28"/>
          <w:szCs w:val="28"/>
        </w:rPr>
        <w:t xml:space="preserve">еляемые направлением подготовки либо направлением подготовки и </w:t>
      </w:r>
      <w:r w:rsidR="005260F1" w:rsidRPr="005B0AB3">
        <w:rPr>
          <w:rFonts w:cs="Times New Roman"/>
          <w:sz w:val="28"/>
          <w:szCs w:val="28"/>
        </w:rPr>
        <w:t xml:space="preserve">направленностью </w:t>
      </w:r>
      <w:r w:rsidR="005260F1">
        <w:rPr>
          <w:rFonts w:cs="Times New Roman"/>
          <w:sz w:val="28"/>
          <w:szCs w:val="28"/>
        </w:rPr>
        <w:t>программы</w:t>
      </w:r>
      <w:r w:rsidR="005260F1" w:rsidRPr="006C6C9F">
        <w:rPr>
          <w:rFonts w:cs="Times New Roman"/>
          <w:bCs/>
          <w:sz w:val="28"/>
          <w:szCs w:val="28"/>
        </w:rPr>
        <w:t xml:space="preserve"> </w:t>
      </w:r>
      <w:r w:rsidR="00BB2F83">
        <w:rPr>
          <w:sz w:val="28"/>
          <w:szCs w:val="28"/>
        </w:rPr>
        <w:t>аспирантур</w:t>
      </w:r>
      <w:r w:rsidR="00717325">
        <w:rPr>
          <w:sz w:val="28"/>
          <w:szCs w:val="28"/>
        </w:rPr>
        <w:t>ы</w:t>
      </w:r>
      <w:r w:rsidR="00BB2F83">
        <w:rPr>
          <w:rFonts w:cs="Times New Roman"/>
          <w:sz w:val="28"/>
          <w:szCs w:val="28"/>
        </w:rPr>
        <w:t xml:space="preserve"> </w:t>
      </w:r>
      <w:r w:rsidR="005260F1" w:rsidRPr="005B0AB3">
        <w:rPr>
          <w:sz w:val="28"/>
          <w:szCs w:val="28"/>
        </w:rPr>
        <w:t xml:space="preserve">в рамках направления подготовки (далее – </w:t>
      </w:r>
      <w:r w:rsidR="005260F1" w:rsidRPr="005B0AB3">
        <w:rPr>
          <w:rFonts w:cs="Times New Roman"/>
          <w:sz w:val="28"/>
          <w:szCs w:val="28"/>
        </w:rPr>
        <w:t>направленность программы)</w:t>
      </w:r>
      <w:r w:rsidR="005260F1">
        <w:rPr>
          <w:rFonts w:cs="Times New Roman"/>
          <w:sz w:val="28"/>
          <w:szCs w:val="28"/>
        </w:rPr>
        <w:t>;</w:t>
      </w:r>
    </w:p>
    <w:p w14:paraId="303E638F" w14:textId="77777777" w:rsidR="00356778" w:rsidRDefault="0035677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профессиональные</w:t>
      </w:r>
      <w:proofErr w:type="gramEnd"/>
      <w:r w:rsidRPr="005B0AB3">
        <w:rPr>
          <w:rFonts w:cs="Times New Roman"/>
          <w:sz w:val="28"/>
          <w:szCs w:val="28"/>
        </w:rPr>
        <w:t xml:space="preserve"> компетенции, определяемые направленностью </w:t>
      </w:r>
      <w:r w:rsidR="006C6C9F">
        <w:rPr>
          <w:rFonts w:cs="Times New Roman"/>
          <w:sz w:val="28"/>
          <w:szCs w:val="28"/>
        </w:rPr>
        <w:t>программы</w:t>
      </w:r>
      <w:r w:rsidRPr="005B0AB3">
        <w:rPr>
          <w:sz w:val="28"/>
          <w:szCs w:val="28"/>
        </w:rPr>
        <w:t>.</w:t>
      </w:r>
    </w:p>
    <w:p w14:paraId="647E40A9" w14:textId="77777777" w:rsidR="00C370C6" w:rsidRPr="00A01E81" w:rsidRDefault="00D97C61" w:rsidP="008D4F54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обучающегося должны быть сформированы следующие у</w:t>
      </w:r>
      <w:r w:rsidR="00C370C6" w:rsidRPr="00A01E81">
        <w:rPr>
          <w:rFonts w:cs="Times New Roman"/>
          <w:sz w:val="28"/>
          <w:szCs w:val="28"/>
        </w:rPr>
        <w:t>ниверсальные компетенции:</w:t>
      </w:r>
    </w:p>
    <w:p w14:paraId="5A8379D2" w14:textId="77777777" w:rsidR="00C370C6" w:rsidRPr="00C370C6" w:rsidRDefault="00C370C6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C370C6">
        <w:rPr>
          <w:rFonts w:cs="Times New Roman"/>
          <w:sz w:val="28"/>
          <w:szCs w:val="28"/>
        </w:rPr>
        <w:t>способность</w:t>
      </w:r>
      <w:proofErr w:type="gramEnd"/>
      <w:r w:rsidRPr="00C370C6">
        <w:rPr>
          <w:rFonts w:cs="Times New Roman"/>
          <w:sz w:val="28"/>
          <w:szCs w:val="28"/>
        </w:rPr>
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</w:t>
      </w:r>
    </w:p>
    <w:p w14:paraId="00E552BF" w14:textId="77777777" w:rsidR="00C370C6" w:rsidRPr="00C370C6" w:rsidRDefault="00C370C6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C370C6">
        <w:rPr>
          <w:rFonts w:cs="Times New Roman"/>
          <w:sz w:val="28"/>
          <w:szCs w:val="28"/>
        </w:rPr>
        <w:lastRenderedPageBreak/>
        <w:t>способность</w:t>
      </w:r>
      <w:proofErr w:type="gramEnd"/>
      <w:r w:rsidRPr="00C370C6">
        <w:rPr>
          <w:rFonts w:cs="Times New Roman"/>
          <w:sz w:val="28"/>
          <w:szCs w:val="28"/>
        </w:rPr>
        <w:t xml:space="preserve"> проектировать и осуществлять комплексные исследования, в том числе междисциплинарные, на основе целостного системного научного мировоззрения;</w:t>
      </w:r>
    </w:p>
    <w:p w14:paraId="78A41A9D" w14:textId="77777777" w:rsidR="00C370C6" w:rsidRPr="00C370C6" w:rsidRDefault="00C370C6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C370C6">
        <w:rPr>
          <w:rFonts w:cs="Times New Roman"/>
          <w:sz w:val="28"/>
          <w:szCs w:val="28"/>
        </w:rPr>
        <w:t>готовность</w:t>
      </w:r>
      <w:proofErr w:type="gramEnd"/>
      <w:r w:rsidRPr="00C370C6">
        <w:rPr>
          <w:rFonts w:cs="Times New Roman"/>
          <w:sz w:val="28"/>
          <w:szCs w:val="28"/>
        </w:rPr>
        <w:t xml:space="preserve"> участвовать в работе российских и международных исследовательских коллективах по решению научных и научно-образовательных задач; </w:t>
      </w:r>
    </w:p>
    <w:p w14:paraId="4A9DDFD6" w14:textId="77777777" w:rsidR="00C370C6" w:rsidRPr="00C370C6" w:rsidRDefault="00C370C6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C370C6">
        <w:rPr>
          <w:rFonts w:cs="Times New Roman"/>
          <w:sz w:val="28"/>
          <w:szCs w:val="28"/>
        </w:rPr>
        <w:t>готовность</w:t>
      </w:r>
      <w:proofErr w:type="gramEnd"/>
      <w:r w:rsidRPr="00C370C6">
        <w:rPr>
          <w:rFonts w:cs="Times New Roman"/>
          <w:sz w:val="28"/>
          <w:szCs w:val="28"/>
        </w:rPr>
        <w:t xml:space="preserve"> использовать современные методы и технологии научной коммуникации на родном и иностранном языке;</w:t>
      </w:r>
    </w:p>
    <w:p w14:paraId="25A10237" w14:textId="77777777" w:rsidR="00C370C6" w:rsidRPr="00C370C6" w:rsidRDefault="00C370C6" w:rsidP="008D4F54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C370C6">
        <w:rPr>
          <w:rFonts w:cs="Times New Roman"/>
          <w:sz w:val="28"/>
          <w:szCs w:val="28"/>
        </w:rPr>
        <w:t>способность</w:t>
      </w:r>
      <w:proofErr w:type="gramEnd"/>
      <w:r w:rsidRPr="00C370C6">
        <w:rPr>
          <w:rFonts w:cs="Times New Roman"/>
          <w:sz w:val="28"/>
          <w:szCs w:val="28"/>
        </w:rPr>
        <w:t xml:space="preserve"> к принятию самостоятельных мотивированных решений в нестандартных ситуациях и готовность нести ответственность за их последствия.</w:t>
      </w:r>
    </w:p>
    <w:p w14:paraId="2CDEB9EB" w14:textId="77777777" w:rsidR="00C370C6" w:rsidRPr="00A01E81" w:rsidRDefault="00D97C61" w:rsidP="008D4F54">
      <w:pPr>
        <w:pStyle w:val="af2"/>
        <w:numPr>
          <w:ilvl w:val="0"/>
          <w:numId w:val="13"/>
        </w:numPr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8B1ADC">
        <w:rPr>
          <w:sz w:val="28"/>
          <w:szCs w:val="28"/>
        </w:rPr>
        <w:t>У обучающегося должны быть сформированы следующие</w:t>
      </w:r>
      <w:r>
        <w:rPr>
          <w:sz w:val="32"/>
          <w:szCs w:val="32"/>
        </w:rPr>
        <w:t xml:space="preserve"> о</w:t>
      </w:r>
      <w:r w:rsidR="00C370C6" w:rsidRPr="00A01E81">
        <w:rPr>
          <w:rFonts w:cs="Times New Roman"/>
          <w:sz w:val="28"/>
          <w:szCs w:val="28"/>
        </w:rPr>
        <w:t>бщепрофессиональные компетенции:</w:t>
      </w:r>
    </w:p>
    <w:p w14:paraId="778F4036" w14:textId="77777777" w:rsidR="00C370C6" w:rsidRDefault="00C370C6" w:rsidP="008D4F54">
      <w:pPr>
        <w:spacing w:after="0" w:line="312" w:lineRule="auto"/>
        <w:ind w:firstLine="567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>) вне зависимос</w:t>
      </w:r>
      <w:r w:rsidR="00A01E81">
        <w:rPr>
          <w:rFonts w:cs="Times New Roman"/>
          <w:sz w:val="28"/>
          <w:szCs w:val="28"/>
        </w:rPr>
        <w:t>ти от направленности программы:</w:t>
      </w:r>
    </w:p>
    <w:p w14:paraId="4D9F61A2" w14:textId="42B7B66B" w:rsidR="00A01E81" w:rsidRPr="00130D4B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56941">
        <w:rPr>
          <w:rFonts w:cs="Times New Roman"/>
          <w:sz w:val="28"/>
          <w:szCs w:val="28"/>
        </w:rPr>
        <w:t>владение</w:t>
      </w:r>
      <w:proofErr w:type="gramEnd"/>
      <w:r w:rsidRPr="00456941">
        <w:rPr>
          <w:rFonts w:cs="Times New Roman"/>
          <w:sz w:val="28"/>
          <w:szCs w:val="28"/>
        </w:rPr>
        <w:t xml:space="preserve"> методологией теоретических и экспериментальных исследований </w:t>
      </w:r>
      <w:r w:rsidR="008B1ADC">
        <w:rPr>
          <w:rFonts w:cs="Times New Roman"/>
          <w:sz w:val="28"/>
          <w:szCs w:val="28"/>
        </w:rPr>
        <w:t xml:space="preserve"> в области аэронавигации и эксплуатации </w:t>
      </w:r>
      <w:r w:rsidR="00487B23">
        <w:rPr>
          <w:rFonts w:cs="Times New Roman"/>
          <w:sz w:val="28"/>
          <w:szCs w:val="28"/>
        </w:rPr>
        <w:t xml:space="preserve">воздушных судов, </w:t>
      </w:r>
      <w:r w:rsidR="008B1ADC">
        <w:rPr>
          <w:rFonts w:cs="Times New Roman"/>
          <w:sz w:val="28"/>
          <w:szCs w:val="28"/>
        </w:rPr>
        <w:t>авиационной и ракетно-космической техники</w:t>
      </w:r>
      <w:r w:rsidR="00A01E81" w:rsidRPr="00130D4B">
        <w:rPr>
          <w:rFonts w:cs="Times New Roman"/>
          <w:sz w:val="28"/>
          <w:szCs w:val="28"/>
        </w:rPr>
        <w:t>;</w:t>
      </w:r>
    </w:p>
    <w:p w14:paraId="7671742B" w14:textId="5DC2733E" w:rsidR="00C370C6" w:rsidRPr="00456941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006792">
        <w:rPr>
          <w:rFonts w:cs="Times New Roman"/>
          <w:sz w:val="28"/>
          <w:szCs w:val="28"/>
        </w:rPr>
        <w:t>владение</w:t>
      </w:r>
      <w:proofErr w:type="gramEnd"/>
      <w:r w:rsidRPr="00006792">
        <w:rPr>
          <w:rFonts w:cs="Times New Roman"/>
          <w:sz w:val="28"/>
          <w:szCs w:val="28"/>
        </w:rPr>
        <w:t xml:space="preserve"> культурой научного исследования</w:t>
      </w:r>
      <w:r w:rsidR="00A01E81" w:rsidRPr="00006792">
        <w:rPr>
          <w:rFonts w:cs="Times New Roman"/>
          <w:sz w:val="28"/>
          <w:szCs w:val="28"/>
        </w:rPr>
        <w:t xml:space="preserve"> </w:t>
      </w:r>
      <w:r w:rsidR="00006792">
        <w:rPr>
          <w:rFonts w:cs="Times New Roman"/>
          <w:sz w:val="28"/>
          <w:szCs w:val="28"/>
        </w:rPr>
        <w:t>при</w:t>
      </w:r>
      <w:r w:rsidR="00130D4B" w:rsidRPr="00006792">
        <w:rPr>
          <w:rFonts w:cs="Times New Roman"/>
          <w:sz w:val="28"/>
          <w:szCs w:val="28"/>
        </w:rPr>
        <w:t xml:space="preserve"> </w:t>
      </w:r>
      <w:r w:rsidR="00006792" w:rsidRPr="00006792">
        <w:rPr>
          <w:sz w:val="28"/>
          <w:szCs w:val="28"/>
        </w:rPr>
        <w:t>применени</w:t>
      </w:r>
      <w:r w:rsidR="00006792">
        <w:rPr>
          <w:sz w:val="28"/>
          <w:szCs w:val="28"/>
        </w:rPr>
        <w:t>и</w:t>
      </w:r>
      <w:r w:rsidR="00006792" w:rsidRPr="00006792">
        <w:rPr>
          <w:sz w:val="28"/>
          <w:szCs w:val="28"/>
        </w:rPr>
        <w:t xml:space="preserve"> методов и средств мониторинга,</w:t>
      </w:r>
      <w:r w:rsidR="00006792">
        <w:rPr>
          <w:sz w:val="28"/>
          <w:szCs w:val="28"/>
        </w:rPr>
        <w:t xml:space="preserve"> </w:t>
      </w:r>
      <w:r w:rsidR="00006792" w:rsidRPr="00006792">
        <w:rPr>
          <w:sz w:val="28"/>
          <w:szCs w:val="28"/>
        </w:rPr>
        <w:t>анализ</w:t>
      </w:r>
      <w:r w:rsidR="0083459A">
        <w:rPr>
          <w:sz w:val="28"/>
          <w:szCs w:val="28"/>
        </w:rPr>
        <w:t>а</w:t>
      </w:r>
      <w:r w:rsidR="00006792" w:rsidRPr="00006792">
        <w:rPr>
          <w:sz w:val="28"/>
          <w:szCs w:val="28"/>
        </w:rPr>
        <w:t xml:space="preserve"> различных организационных, технологических и</w:t>
      </w:r>
      <w:r w:rsidR="00006792">
        <w:rPr>
          <w:sz w:val="28"/>
          <w:szCs w:val="28"/>
        </w:rPr>
        <w:t xml:space="preserve"> </w:t>
      </w:r>
      <w:r w:rsidR="00006792" w:rsidRPr="00006792">
        <w:rPr>
          <w:sz w:val="28"/>
          <w:szCs w:val="28"/>
        </w:rPr>
        <w:t xml:space="preserve">технических решений </w:t>
      </w:r>
      <w:r w:rsidR="004F7F1B">
        <w:rPr>
          <w:sz w:val="28"/>
          <w:szCs w:val="28"/>
        </w:rPr>
        <w:t xml:space="preserve">по </w:t>
      </w:r>
      <w:r w:rsidR="0083459A">
        <w:rPr>
          <w:sz w:val="28"/>
          <w:szCs w:val="28"/>
        </w:rPr>
        <w:t>обеспечени</w:t>
      </w:r>
      <w:r w:rsidR="004F7F1B">
        <w:rPr>
          <w:sz w:val="28"/>
          <w:szCs w:val="28"/>
        </w:rPr>
        <w:t>ю</w:t>
      </w:r>
      <w:r w:rsidR="0083459A">
        <w:rPr>
          <w:sz w:val="28"/>
          <w:szCs w:val="28"/>
        </w:rPr>
        <w:t xml:space="preserve"> приемлемого уровня безопасности полетов воздушных судов</w:t>
      </w:r>
      <w:r w:rsidR="00C71061" w:rsidRPr="00006792">
        <w:rPr>
          <w:rFonts w:cs="Times New Roman"/>
          <w:sz w:val="28"/>
          <w:szCs w:val="28"/>
        </w:rPr>
        <w:t>,</w:t>
      </w:r>
      <w:r w:rsidRPr="00006792">
        <w:rPr>
          <w:rFonts w:cs="Times New Roman"/>
          <w:sz w:val="28"/>
          <w:szCs w:val="28"/>
        </w:rPr>
        <w:t xml:space="preserve"> в том числе с использованием</w:t>
      </w:r>
      <w:r w:rsidRPr="00456941">
        <w:rPr>
          <w:rFonts w:cs="Times New Roman"/>
          <w:sz w:val="28"/>
          <w:szCs w:val="28"/>
        </w:rPr>
        <w:t xml:space="preserve"> новейших информацион</w:t>
      </w:r>
      <w:r w:rsidR="00130D4B">
        <w:rPr>
          <w:rFonts w:cs="Times New Roman"/>
          <w:sz w:val="28"/>
          <w:szCs w:val="28"/>
        </w:rPr>
        <w:t>но-коммуникационных технологий;</w:t>
      </w:r>
    </w:p>
    <w:p w14:paraId="79827A2C" w14:textId="771F06C5" w:rsidR="00C370C6" w:rsidRPr="00456941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A255E">
        <w:rPr>
          <w:rFonts w:cs="Times New Roman"/>
          <w:sz w:val="28"/>
          <w:szCs w:val="28"/>
        </w:rPr>
        <w:t>способность</w:t>
      </w:r>
      <w:proofErr w:type="gramEnd"/>
      <w:r w:rsidRPr="004A255E">
        <w:rPr>
          <w:rFonts w:cs="Times New Roman"/>
          <w:sz w:val="28"/>
          <w:szCs w:val="28"/>
        </w:rPr>
        <w:t xml:space="preserve"> к разработке новых методов исследования и их применению в самостоятельной научно-исследовательской деятельности с учетом правил соблюдения авторских прав;</w:t>
      </w:r>
    </w:p>
    <w:p w14:paraId="1D95E133" w14:textId="114FBA10" w:rsidR="00C370C6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56941">
        <w:rPr>
          <w:rFonts w:cs="Times New Roman"/>
          <w:sz w:val="28"/>
          <w:szCs w:val="28"/>
        </w:rPr>
        <w:t>готовность</w:t>
      </w:r>
      <w:proofErr w:type="gramEnd"/>
      <w:r w:rsidRPr="00456941">
        <w:rPr>
          <w:rFonts w:cs="Times New Roman"/>
          <w:sz w:val="28"/>
          <w:szCs w:val="28"/>
        </w:rPr>
        <w:t xml:space="preserve"> организовать работу исследовательского коллектива </w:t>
      </w:r>
      <w:r w:rsidRPr="006A35B6">
        <w:rPr>
          <w:rFonts w:cs="Times New Roman"/>
          <w:sz w:val="28"/>
          <w:szCs w:val="28"/>
        </w:rPr>
        <w:t xml:space="preserve">по проблемам </w:t>
      </w:r>
      <w:r w:rsidR="006A35B6" w:rsidRPr="006A35B6">
        <w:rPr>
          <w:rFonts w:cs="Times New Roman"/>
          <w:sz w:val="28"/>
          <w:szCs w:val="28"/>
        </w:rPr>
        <w:t>обоснования и разработки эффективных способов применения и режимов эксплуатации воздушных судов</w:t>
      </w:r>
      <w:r w:rsidR="004F7F1B">
        <w:rPr>
          <w:rFonts w:cs="Times New Roman"/>
          <w:sz w:val="28"/>
          <w:szCs w:val="28"/>
        </w:rPr>
        <w:t>, авиационной и ракетно-космической техники</w:t>
      </w:r>
      <w:r w:rsidR="004F7F1B" w:rsidRPr="00130D4B">
        <w:rPr>
          <w:rFonts w:cs="Times New Roman"/>
          <w:sz w:val="28"/>
          <w:szCs w:val="28"/>
        </w:rPr>
        <w:t>;</w:t>
      </w:r>
    </w:p>
    <w:p w14:paraId="6FF0BC68" w14:textId="77777777" w:rsidR="00CE05F2" w:rsidRPr="002C0B66" w:rsidRDefault="00CE05F2" w:rsidP="00CE05F2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исследовать теоретические и практические проблемы использования явлений природы, законов и закономерностей авиационной науки, современных и перспективных технологи</w:t>
      </w:r>
      <w:r>
        <w:t>й</w:t>
      </w:r>
      <w:r w:rsidRPr="002C0B66">
        <w:t>;</w:t>
      </w:r>
    </w:p>
    <w:p w14:paraId="19ED14B5" w14:textId="77777777" w:rsidR="00C370C6" w:rsidRPr="00456941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56941">
        <w:rPr>
          <w:rFonts w:cs="Times New Roman"/>
          <w:sz w:val="28"/>
          <w:szCs w:val="28"/>
        </w:rPr>
        <w:t>способность</w:t>
      </w:r>
      <w:proofErr w:type="gramEnd"/>
      <w:r w:rsidRPr="00456941">
        <w:rPr>
          <w:rFonts w:cs="Times New Roman"/>
          <w:sz w:val="28"/>
          <w:szCs w:val="28"/>
        </w:rPr>
        <w:t xml:space="preserve"> планировать, осуществлять и оценивать учебно-воспитательный процесс в образовательных организациях высшего образования;</w:t>
      </w:r>
    </w:p>
    <w:p w14:paraId="3740198E" w14:textId="77777777" w:rsidR="00C370C6" w:rsidRPr="00456941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56941">
        <w:rPr>
          <w:rFonts w:cs="Times New Roman"/>
          <w:sz w:val="28"/>
          <w:szCs w:val="28"/>
        </w:rPr>
        <w:lastRenderedPageBreak/>
        <w:t>способность</w:t>
      </w:r>
      <w:proofErr w:type="gramEnd"/>
      <w:r w:rsidRPr="00456941">
        <w:rPr>
          <w:rFonts w:cs="Times New Roman"/>
          <w:sz w:val="28"/>
          <w:szCs w:val="28"/>
        </w:rPr>
        <w:t xml:space="preserve">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обучающегося;</w:t>
      </w:r>
    </w:p>
    <w:p w14:paraId="31212019" w14:textId="77777777" w:rsidR="00C370C6" w:rsidRPr="00456941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456941">
        <w:rPr>
          <w:rFonts w:cs="Times New Roman"/>
          <w:sz w:val="28"/>
          <w:szCs w:val="28"/>
        </w:rPr>
        <w:t>способность</w:t>
      </w:r>
      <w:proofErr w:type="gramEnd"/>
      <w:r w:rsidRPr="00456941">
        <w:rPr>
          <w:rFonts w:cs="Times New Roman"/>
          <w:sz w:val="28"/>
          <w:szCs w:val="28"/>
        </w:rPr>
        <w:t xml:space="preserve"> разрабатывать комплексное методическое обеспечение преподаваемы</w:t>
      </w:r>
      <w:r w:rsidR="00A01E81">
        <w:rPr>
          <w:rFonts w:cs="Times New Roman"/>
          <w:sz w:val="28"/>
          <w:szCs w:val="28"/>
        </w:rPr>
        <w:t>х учебных дисциплин (модулей)</w:t>
      </w:r>
      <w:r w:rsidR="008D4F54">
        <w:rPr>
          <w:rFonts w:cs="Times New Roman"/>
          <w:sz w:val="28"/>
          <w:szCs w:val="28"/>
        </w:rPr>
        <w:t>;</w:t>
      </w:r>
    </w:p>
    <w:p w14:paraId="5ED92BCF" w14:textId="77777777" w:rsidR="00C370C6" w:rsidRDefault="00C370C6" w:rsidP="008D4F54">
      <w:pPr>
        <w:spacing w:after="0"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б</w:t>
      </w:r>
      <w:proofErr w:type="gramEnd"/>
      <w:r>
        <w:rPr>
          <w:rFonts w:cs="Times New Roman"/>
          <w:sz w:val="28"/>
          <w:szCs w:val="28"/>
        </w:rPr>
        <w:t xml:space="preserve">) в соответствии с направленностью программы: </w:t>
      </w:r>
    </w:p>
    <w:p w14:paraId="4C727E0A" w14:textId="77777777" w:rsidR="00C370C6" w:rsidRDefault="00C370C6" w:rsidP="008D4F54">
      <w:pPr>
        <w:spacing w:after="0" w:line="312" w:lineRule="auto"/>
        <w:ind w:firstLine="567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научно</w:t>
      </w:r>
      <w:proofErr w:type="gramEnd"/>
      <w:r>
        <w:rPr>
          <w:rFonts w:cs="Times New Roman"/>
          <w:sz w:val="28"/>
          <w:szCs w:val="28"/>
        </w:rPr>
        <w:t>-исследовательская деятельность:</w:t>
      </w:r>
    </w:p>
    <w:p w14:paraId="5F5A174E" w14:textId="04DE5C34" w:rsidR="00A020A1" w:rsidRPr="002C0B6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исследовать процессы</w:t>
      </w:r>
      <w:r w:rsidR="00BA087A">
        <w:t xml:space="preserve"> и</w:t>
      </w:r>
      <w:r w:rsidRPr="002C0B66">
        <w:t xml:space="preserve"> методы организации </w:t>
      </w:r>
      <w:r w:rsidR="00BA087A">
        <w:t>управления движением</w:t>
      </w:r>
      <w:r w:rsidR="00ED0451">
        <w:t xml:space="preserve"> воздушных судов</w:t>
      </w:r>
      <w:r w:rsidR="00BA087A">
        <w:t>, их потоков, процессов функционирования</w:t>
      </w:r>
      <w:r w:rsidR="00BA087A">
        <w:br/>
        <w:t xml:space="preserve">иерархических, </w:t>
      </w:r>
      <w:proofErr w:type="spellStart"/>
      <w:r w:rsidR="00BA087A">
        <w:t>полиэргатических</w:t>
      </w:r>
      <w:proofErr w:type="spellEnd"/>
      <w:r w:rsidR="00BA087A">
        <w:t xml:space="preserve"> систем, комплексов навигации и управления воздушным движением</w:t>
      </w:r>
      <w:r w:rsidRPr="002C0B66">
        <w:t>;</w:t>
      </w:r>
    </w:p>
    <w:p w14:paraId="1E3CE4BA" w14:textId="4580280B" w:rsidR="00A020A1" w:rsidRPr="002C0B6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теоретически обосновывать </w:t>
      </w:r>
      <w:r w:rsidR="00BA087A">
        <w:t>методы повышения эффективности и качества процессов использования по назначению</w:t>
      </w:r>
      <w:r w:rsidR="00ED0451">
        <w:t xml:space="preserve"> воздушных судов</w:t>
      </w:r>
      <w:r w:rsidR="00BA087A">
        <w:t>, технического и технологического обслуживания, ремонта, транспортирования, хранения, списания и утилизации авиационной техники, совершенствования эксплуатационно-технических характеристик объектов воздушного транспорта</w:t>
      </w:r>
      <w:r w:rsidRPr="002C0B66">
        <w:t>;</w:t>
      </w:r>
    </w:p>
    <w:p w14:paraId="50C33ADC" w14:textId="50649AC9" w:rsidR="00A020A1" w:rsidRPr="002C0B6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теоретически обосновывать, проводить экспериментальные исследования по совершенствованию конструкции и технологичности авиационн</w:t>
      </w:r>
      <w:r w:rsidR="00C7671A">
        <w:t>ой и ракетно-космической техники</w:t>
      </w:r>
      <w:r w:rsidRPr="002C0B66">
        <w:t>;</w:t>
      </w:r>
    </w:p>
    <w:p w14:paraId="6CB5FC43" w14:textId="092C345C" w:rsidR="00A020A1" w:rsidRPr="002C0B6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исследовать теоретические и прикладные проблемы </w:t>
      </w:r>
      <w:r w:rsidR="00C7671A">
        <w:t>использования радиотехнических</w:t>
      </w:r>
      <w:r w:rsidR="00ED0451">
        <w:t xml:space="preserve"> и радиофизических</w:t>
      </w:r>
      <w:r w:rsidR="00C7671A">
        <w:t xml:space="preserve"> явлений для разработки новых принципов и алгоритмов работы радиолокационных и радионавигационных систем</w:t>
      </w:r>
      <w:r w:rsidR="00923293" w:rsidRPr="00923293">
        <w:t xml:space="preserve"> </w:t>
      </w:r>
      <w:r w:rsidR="00923293" w:rsidRPr="002C0B66">
        <w:t>авиационн</w:t>
      </w:r>
      <w:r w:rsidR="00923293">
        <w:t>ой и ракетно-космической техники</w:t>
      </w:r>
      <w:r w:rsidR="00C7671A">
        <w:t>, новых методов проектирования и обеспечения надежности</w:t>
      </w:r>
      <w:r w:rsidRPr="002C0B66">
        <w:t>;</w:t>
      </w:r>
    </w:p>
    <w:p w14:paraId="1C9B773A" w14:textId="758F00F5" w:rsidR="00A020A1" w:rsidRPr="002C0B6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исследовать теоретические и </w:t>
      </w:r>
      <w:r>
        <w:t>практические</w:t>
      </w:r>
      <w:r w:rsidRPr="002C0B66">
        <w:t xml:space="preserve"> проблемы </w:t>
      </w:r>
      <w:r w:rsidR="009E0E16">
        <w:t xml:space="preserve">управления сложными </w:t>
      </w:r>
      <w:proofErr w:type="spellStart"/>
      <w:r w:rsidR="008820CA">
        <w:t>полиэргатическими</w:t>
      </w:r>
      <w:proofErr w:type="spellEnd"/>
      <w:r w:rsidR="008820CA">
        <w:t xml:space="preserve"> и </w:t>
      </w:r>
      <w:r w:rsidR="009E0E16">
        <w:t>социально-экономическими системами с целью повышения эффективности и надежности функционирования</w:t>
      </w:r>
      <w:r w:rsidR="00923293">
        <w:t xml:space="preserve"> объектов </w:t>
      </w:r>
      <w:bookmarkStart w:id="0" w:name="_GoBack"/>
      <w:bookmarkEnd w:id="0"/>
      <w:r w:rsidR="00923293">
        <w:t>воздушного транспорта</w:t>
      </w:r>
      <w:r w:rsidRPr="002C0B66">
        <w:t>;</w:t>
      </w:r>
    </w:p>
    <w:p w14:paraId="13399A4E" w14:textId="7EC81CF4" w:rsidR="00C370C6" w:rsidRDefault="00A020A1" w:rsidP="008D4F54">
      <w:pPr>
        <w:pStyle w:val="af1"/>
        <w:spacing w:line="312" w:lineRule="auto"/>
        <w:ind w:left="0" w:firstLine="567"/>
        <w:contextualSpacing/>
      </w:pPr>
      <w:proofErr w:type="gramStart"/>
      <w:r w:rsidRPr="002C0B66">
        <w:t>способн</w:t>
      </w:r>
      <w:r>
        <w:t>ость</w:t>
      </w:r>
      <w:proofErr w:type="gramEnd"/>
      <w:r w:rsidRPr="002C0B66">
        <w:t xml:space="preserve"> исследовать </w:t>
      </w:r>
      <w:r w:rsidR="00CE05F2">
        <w:t xml:space="preserve">проблемы </w:t>
      </w:r>
      <w:r w:rsidRPr="002C0B66">
        <w:t>обеспечени</w:t>
      </w:r>
      <w:r w:rsidR="00CE05F2">
        <w:t xml:space="preserve">я </w:t>
      </w:r>
      <w:r w:rsidRPr="002C0B66">
        <w:t>безопасности полет</w:t>
      </w:r>
      <w:r w:rsidR="00051149">
        <w:t>ов</w:t>
      </w:r>
      <w:r w:rsidRPr="002C0B66">
        <w:t xml:space="preserve"> на всех э</w:t>
      </w:r>
      <w:r>
        <w:t>тапах жизненного цикла</w:t>
      </w:r>
      <w:r w:rsidR="00CE05F2">
        <w:t xml:space="preserve"> воздушного судна</w:t>
      </w:r>
      <w:r w:rsidR="0015260E">
        <w:t xml:space="preserve">, </w:t>
      </w:r>
      <w:r w:rsidR="00ED0451">
        <w:t xml:space="preserve">авиационной (транспортной) безопасности, </w:t>
      </w:r>
      <w:r w:rsidR="0015260E">
        <w:t>закономерности возникновения, проявления и развития чрезвычайных ситуаций природного, техногенного, биолого-социального и военного характера на объектах воздушного транспорта</w:t>
      </w:r>
      <w:r>
        <w:t>;</w:t>
      </w:r>
    </w:p>
    <w:p w14:paraId="23E15896" w14:textId="77777777" w:rsidR="00C370C6" w:rsidRDefault="00C370C6" w:rsidP="008D4F54">
      <w:pPr>
        <w:spacing w:after="0" w:line="312" w:lineRule="auto"/>
        <w:ind w:firstLine="567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образовательная</w:t>
      </w:r>
      <w:proofErr w:type="gramEnd"/>
      <w:r>
        <w:rPr>
          <w:rFonts w:cs="Times New Roman"/>
          <w:sz w:val="28"/>
          <w:szCs w:val="28"/>
        </w:rPr>
        <w:t xml:space="preserve"> деятельность:</w:t>
      </w:r>
    </w:p>
    <w:p w14:paraId="17103974" w14:textId="78BD6D63" w:rsidR="00575D58" w:rsidRPr="004A255E" w:rsidRDefault="00A020A1" w:rsidP="008D4F54">
      <w:pPr>
        <w:shd w:val="clear" w:color="auto" w:fill="FFFFFF"/>
        <w:spacing w:after="0" w:line="312" w:lineRule="auto"/>
        <w:ind w:firstLine="567"/>
        <w:jc w:val="both"/>
        <w:rPr>
          <w:spacing w:val="-1"/>
          <w:sz w:val="28"/>
          <w:szCs w:val="28"/>
        </w:rPr>
      </w:pPr>
      <w:proofErr w:type="gramStart"/>
      <w:r w:rsidRPr="004A255E">
        <w:rPr>
          <w:spacing w:val="-1"/>
          <w:sz w:val="28"/>
          <w:szCs w:val="28"/>
        </w:rPr>
        <w:lastRenderedPageBreak/>
        <w:t>способность</w:t>
      </w:r>
      <w:proofErr w:type="gramEnd"/>
      <w:r w:rsidRPr="004A255E">
        <w:rPr>
          <w:spacing w:val="-1"/>
          <w:sz w:val="28"/>
          <w:szCs w:val="28"/>
        </w:rPr>
        <w:t xml:space="preserve"> разрабатывать учебники, учебные пособия, учебно-методические комплексы</w:t>
      </w:r>
      <w:r w:rsidR="00211DB6" w:rsidRPr="004A255E">
        <w:rPr>
          <w:sz w:val="28"/>
          <w:szCs w:val="28"/>
        </w:rPr>
        <w:t xml:space="preserve"> для всех видов занятий</w:t>
      </w:r>
      <w:r w:rsidRPr="004A255E">
        <w:rPr>
          <w:spacing w:val="-1"/>
          <w:sz w:val="28"/>
          <w:szCs w:val="28"/>
        </w:rPr>
        <w:t xml:space="preserve"> </w:t>
      </w:r>
      <w:r w:rsidR="00211DB6" w:rsidRPr="004A255E">
        <w:rPr>
          <w:sz w:val="28"/>
          <w:szCs w:val="28"/>
        </w:rPr>
        <w:t xml:space="preserve">по всем учебным дисциплинам </w:t>
      </w:r>
      <w:r w:rsidRPr="004A255E">
        <w:rPr>
          <w:sz w:val="28"/>
          <w:szCs w:val="28"/>
        </w:rPr>
        <w:t xml:space="preserve"> </w:t>
      </w:r>
      <w:r w:rsidR="004A255E" w:rsidRPr="004A255E">
        <w:rPr>
          <w:sz w:val="28"/>
          <w:szCs w:val="28"/>
        </w:rPr>
        <w:t xml:space="preserve">по профилю высшего образования авиационной направленности; </w:t>
      </w:r>
    </w:p>
    <w:p w14:paraId="6478CB24" w14:textId="0719D4B5" w:rsidR="00A020A1" w:rsidRPr="004A255E" w:rsidRDefault="00A020A1" w:rsidP="008D4F54">
      <w:pPr>
        <w:shd w:val="clear" w:color="auto" w:fill="FFFFFF"/>
        <w:spacing w:after="0" w:line="312" w:lineRule="auto"/>
        <w:ind w:firstLine="567"/>
        <w:jc w:val="both"/>
        <w:rPr>
          <w:spacing w:val="-1"/>
          <w:sz w:val="28"/>
          <w:szCs w:val="28"/>
        </w:rPr>
      </w:pPr>
      <w:proofErr w:type="gramStart"/>
      <w:r w:rsidRPr="004A255E">
        <w:rPr>
          <w:spacing w:val="-1"/>
          <w:sz w:val="28"/>
          <w:szCs w:val="28"/>
        </w:rPr>
        <w:t>способность</w:t>
      </w:r>
      <w:proofErr w:type="gramEnd"/>
      <w:r w:rsidRPr="004A255E">
        <w:rPr>
          <w:spacing w:val="-1"/>
          <w:sz w:val="28"/>
          <w:szCs w:val="28"/>
        </w:rPr>
        <w:t xml:space="preserve"> проводить все виды учебных занятий, осуществлять руководство</w:t>
      </w:r>
      <w:r w:rsidR="00CE7314" w:rsidRPr="004A255E">
        <w:rPr>
          <w:spacing w:val="-1"/>
          <w:sz w:val="28"/>
          <w:szCs w:val="28"/>
        </w:rPr>
        <w:t xml:space="preserve"> выпускными квалификационными работами,</w:t>
      </w:r>
      <w:r w:rsidRPr="004A255E">
        <w:rPr>
          <w:spacing w:val="-1"/>
          <w:sz w:val="28"/>
          <w:szCs w:val="28"/>
        </w:rPr>
        <w:t xml:space="preserve"> курсовым</w:t>
      </w:r>
      <w:r w:rsidR="00CE7314" w:rsidRPr="004A255E">
        <w:rPr>
          <w:spacing w:val="-1"/>
          <w:sz w:val="28"/>
          <w:szCs w:val="28"/>
        </w:rPr>
        <w:t>и</w:t>
      </w:r>
      <w:r w:rsidRPr="004A255E">
        <w:rPr>
          <w:spacing w:val="-1"/>
          <w:sz w:val="28"/>
          <w:szCs w:val="28"/>
        </w:rPr>
        <w:t xml:space="preserve"> </w:t>
      </w:r>
      <w:r w:rsidR="005A7A3F" w:rsidRPr="004A255E">
        <w:rPr>
          <w:spacing w:val="-1"/>
          <w:sz w:val="28"/>
          <w:szCs w:val="28"/>
        </w:rPr>
        <w:t>проектами (работами, задачами)</w:t>
      </w:r>
      <w:r w:rsidRPr="004A255E">
        <w:rPr>
          <w:spacing w:val="-1"/>
          <w:sz w:val="28"/>
          <w:szCs w:val="28"/>
        </w:rPr>
        <w:t>, учебными и производственными практиками обучающихся</w:t>
      </w:r>
      <w:r w:rsidR="00575D58" w:rsidRPr="004A255E">
        <w:rPr>
          <w:spacing w:val="-1"/>
          <w:sz w:val="28"/>
          <w:szCs w:val="28"/>
        </w:rPr>
        <w:t xml:space="preserve"> </w:t>
      </w:r>
      <w:r w:rsidR="00C71061" w:rsidRPr="004A255E">
        <w:rPr>
          <w:spacing w:val="-1"/>
          <w:sz w:val="28"/>
          <w:szCs w:val="28"/>
        </w:rPr>
        <w:t xml:space="preserve">при реализации </w:t>
      </w:r>
      <w:r w:rsidR="00575D58" w:rsidRPr="004A255E">
        <w:rPr>
          <w:spacing w:val="-1"/>
          <w:sz w:val="28"/>
          <w:szCs w:val="28"/>
        </w:rPr>
        <w:t xml:space="preserve"> образовательных стандартов по направлениям подготовки авиационн</w:t>
      </w:r>
      <w:r w:rsidR="00CE05F2">
        <w:rPr>
          <w:spacing w:val="-1"/>
          <w:sz w:val="28"/>
          <w:szCs w:val="28"/>
        </w:rPr>
        <w:t>ого персонала</w:t>
      </w:r>
      <w:r w:rsidR="00575D58" w:rsidRPr="004A255E">
        <w:rPr>
          <w:spacing w:val="-1"/>
          <w:sz w:val="28"/>
          <w:szCs w:val="28"/>
        </w:rPr>
        <w:t>;</w:t>
      </w:r>
    </w:p>
    <w:p w14:paraId="0916002B" w14:textId="71D8948A" w:rsidR="00575D58" w:rsidRPr="00575D58" w:rsidRDefault="003901F1" w:rsidP="008D4F54">
      <w:pPr>
        <w:shd w:val="clear" w:color="auto" w:fill="FFFFFF"/>
        <w:spacing w:after="0" w:line="312" w:lineRule="auto"/>
        <w:ind w:firstLine="567"/>
        <w:jc w:val="both"/>
        <w:rPr>
          <w:spacing w:val="-1"/>
          <w:sz w:val="28"/>
          <w:szCs w:val="28"/>
        </w:rPr>
      </w:pPr>
      <w:proofErr w:type="gramStart"/>
      <w:r w:rsidRPr="004A255E">
        <w:rPr>
          <w:spacing w:val="-1"/>
          <w:sz w:val="28"/>
          <w:szCs w:val="28"/>
        </w:rPr>
        <w:t>способность</w:t>
      </w:r>
      <w:proofErr w:type="gramEnd"/>
      <w:r w:rsidRPr="004A255E">
        <w:rPr>
          <w:sz w:val="28"/>
          <w:szCs w:val="28"/>
        </w:rPr>
        <w:t xml:space="preserve"> </w:t>
      </w:r>
      <w:r w:rsidR="00A020A1" w:rsidRPr="004A255E">
        <w:rPr>
          <w:sz w:val="28"/>
          <w:szCs w:val="28"/>
        </w:rPr>
        <w:t xml:space="preserve">осуществлять инновационные подходы к организации и реализации </w:t>
      </w:r>
      <w:r w:rsidR="00575D58" w:rsidRPr="004A255E">
        <w:rPr>
          <w:sz w:val="28"/>
          <w:szCs w:val="28"/>
        </w:rPr>
        <w:t xml:space="preserve">учебно-воспитательного процесса </w:t>
      </w:r>
      <w:r w:rsidR="00575D58" w:rsidRPr="004A255E">
        <w:rPr>
          <w:rFonts w:eastAsia="Calibri" w:cs="Times New Roman"/>
          <w:sz w:val="28"/>
          <w:szCs w:val="28"/>
          <w:lang w:eastAsia="en-US"/>
        </w:rPr>
        <w:t>в образовательных организациях высшего образования, организациях дополнительного професс</w:t>
      </w:r>
      <w:r w:rsidR="005A7A3F" w:rsidRPr="004A255E">
        <w:rPr>
          <w:rFonts w:eastAsia="Calibri" w:cs="Times New Roman"/>
          <w:sz w:val="28"/>
          <w:szCs w:val="28"/>
          <w:lang w:eastAsia="en-US"/>
        </w:rPr>
        <w:t xml:space="preserve">ионального образования и </w:t>
      </w:r>
      <w:r w:rsidR="00CE05F2">
        <w:rPr>
          <w:rFonts w:eastAsia="Calibri" w:cs="Times New Roman"/>
          <w:sz w:val="28"/>
          <w:szCs w:val="28"/>
          <w:lang w:eastAsia="en-US"/>
        </w:rPr>
        <w:t>научных (</w:t>
      </w:r>
      <w:r w:rsidR="005A7A3F" w:rsidRPr="004A255E">
        <w:rPr>
          <w:rFonts w:eastAsia="Calibri" w:cs="Times New Roman"/>
          <w:sz w:val="28"/>
          <w:szCs w:val="28"/>
          <w:lang w:eastAsia="en-US"/>
        </w:rPr>
        <w:t>научно-исследовательских</w:t>
      </w:r>
      <w:r w:rsidR="00CE05F2">
        <w:rPr>
          <w:rFonts w:eastAsia="Calibri" w:cs="Times New Roman"/>
          <w:sz w:val="28"/>
          <w:szCs w:val="28"/>
          <w:lang w:eastAsia="en-US"/>
        </w:rPr>
        <w:t>)</w:t>
      </w:r>
      <w:r w:rsidR="00575D58" w:rsidRPr="004A255E">
        <w:rPr>
          <w:rFonts w:eastAsia="Calibri" w:cs="Times New Roman"/>
          <w:sz w:val="28"/>
          <w:szCs w:val="28"/>
          <w:lang w:eastAsia="en-US"/>
        </w:rPr>
        <w:t xml:space="preserve"> организациях по направлению подготовки.</w:t>
      </w:r>
    </w:p>
    <w:p w14:paraId="2C112E2A" w14:textId="13E74C1F" w:rsidR="006C6C9F" w:rsidRPr="009D5382" w:rsidRDefault="006C6C9F" w:rsidP="008D4F54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9D5382">
        <w:rPr>
          <w:rFonts w:cs="Times New Roman"/>
          <w:sz w:val="28"/>
          <w:szCs w:val="28"/>
        </w:rPr>
        <w:t xml:space="preserve">Организация при </w:t>
      </w:r>
      <w:r w:rsidR="002E39B8" w:rsidRPr="009D5382">
        <w:rPr>
          <w:rFonts w:cs="Times New Roman"/>
          <w:sz w:val="28"/>
          <w:szCs w:val="28"/>
        </w:rPr>
        <w:t xml:space="preserve">формировании </w:t>
      </w:r>
      <w:r w:rsidRPr="009D5382">
        <w:rPr>
          <w:rFonts w:cs="Times New Roman"/>
          <w:sz w:val="28"/>
          <w:szCs w:val="28"/>
        </w:rPr>
        <w:t xml:space="preserve">программы </w:t>
      </w:r>
      <w:r w:rsidR="00CE05F2">
        <w:rPr>
          <w:rFonts w:cs="Times New Roman"/>
          <w:sz w:val="28"/>
          <w:szCs w:val="28"/>
        </w:rPr>
        <w:t>аспирантуры</w:t>
      </w:r>
      <w:r w:rsidRPr="009D5382">
        <w:rPr>
          <w:rFonts w:cs="Times New Roman"/>
          <w:sz w:val="28"/>
          <w:szCs w:val="28"/>
        </w:rPr>
        <w:t>:</w:t>
      </w:r>
    </w:p>
    <w:p w14:paraId="2A24D21B" w14:textId="50518D35" w:rsidR="006C6C9F" w:rsidRPr="009D5382" w:rsidRDefault="002E39B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9D5382">
        <w:rPr>
          <w:rFonts w:cs="Times New Roman"/>
          <w:sz w:val="28"/>
          <w:szCs w:val="28"/>
        </w:rPr>
        <w:t>включает</w:t>
      </w:r>
      <w:proofErr w:type="gramEnd"/>
      <w:r w:rsidRPr="009D5382">
        <w:rPr>
          <w:rFonts w:cs="Times New Roman"/>
          <w:sz w:val="28"/>
          <w:szCs w:val="28"/>
        </w:rPr>
        <w:t xml:space="preserve"> </w:t>
      </w:r>
      <w:r w:rsidR="006C6C9F" w:rsidRPr="009D5382">
        <w:rPr>
          <w:rFonts w:cs="Times New Roman"/>
          <w:bCs/>
          <w:sz w:val="28"/>
          <w:szCs w:val="28"/>
        </w:rPr>
        <w:t>в полном объеме</w:t>
      </w:r>
      <w:r w:rsidR="006C6C9F" w:rsidRPr="009D5382">
        <w:rPr>
          <w:rFonts w:cs="Times New Roman"/>
          <w:sz w:val="28"/>
          <w:szCs w:val="28"/>
        </w:rPr>
        <w:t xml:space="preserve"> </w:t>
      </w:r>
      <w:r w:rsidRPr="009D5382">
        <w:rPr>
          <w:rFonts w:cs="Times New Roman"/>
          <w:sz w:val="28"/>
          <w:szCs w:val="28"/>
        </w:rPr>
        <w:t>в состав</w:t>
      </w:r>
      <w:r w:rsidRPr="009D5382">
        <w:rPr>
          <w:rFonts w:cs="Times New Roman"/>
          <w:bCs/>
          <w:sz w:val="28"/>
          <w:szCs w:val="28"/>
        </w:rPr>
        <w:t xml:space="preserve"> требований к результатам освоения </w:t>
      </w:r>
      <w:r w:rsidR="006C6C9F" w:rsidRPr="009D5382">
        <w:rPr>
          <w:rFonts w:cs="Times New Roman"/>
          <w:sz w:val="28"/>
          <w:szCs w:val="28"/>
        </w:rPr>
        <w:t xml:space="preserve">программы </w:t>
      </w:r>
      <w:r w:rsidR="0015260E">
        <w:rPr>
          <w:rFonts w:cs="Times New Roman"/>
          <w:sz w:val="28"/>
          <w:szCs w:val="28"/>
        </w:rPr>
        <w:t>аспирантуры</w:t>
      </w:r>
      <w:r w:rsidR="0015260E" w:rsidRPr="009D5382">
        <w:rPr>
          <w:rFonts w:cs="Times New Roman"/>
          <w:sz w:val="28"/>
          <w:szCs w:val="28"/>
        </w:rPr>
        <w:t xml:space="preserve"> </w:t>
      </w:r>
      <w:r w:rsidRPr="009D5382">
        <w:rPr>
          <w:rFonts w:cs="Times New Roman"/>
          <w:sz w:val="28"/>
          <w:szCs w:val="28"/>
        </w:rPr>
        <w:t>универсальные компетенции, установленные пунктом 9 настоящего ФГОС, и общепрофессиональные компетенции, установленные подпунктом «а» пункта 10 настоящего ФГОС</w:t>
      </w:r>
      <w:r w:rsidR="006C6C9F" w:rsidRPr="009D5382">
        <w:rPr>
          <w:rFonts w:cs="Times New Roman"/>
          <w:sz w:val="28"/>
          <w:szCs w:val="28"/>
        </w:rPr>
        <w:t>;</w:t>
      </w:r>
    </w:p>
    <w:p w14:paraId="619D2F45" w14:textId="77777777" w:rsidR="006C6C9F" w:rsidRPr="009D5382" w:rsidRDefault="00930989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9D5382">
        <w:rPr>
          <w:sz w:val="28"/>
          <w:szCs w:val="28"/>
        </w:rPr>
        <w:t>в</w:t>
      </w:r>
      <w:proofErr w:type="gramEnd"/>
      <w:r w:rsidRPr="009D5382">
        <w:rPr>
          <w:sz w:val="28"/>
          <w:szCs w:val="28"/>
        </w:rPr>
        <w:t xml:space="preserve"> соответствии с направленностью программы</w:t>
      </w:r>
      <w:r w:rsidRPr="009D5382">
        <w:rPr>
          <w:rFonts w:cs="Times New Roman"/>
          <w:sz w:val="28"/>
          <w:szCs w:val="28"/>
        </w:rPr>
        <w:t xml:space="preserve"> </w:t>
      </w:r>
      <w:r w:rsidR="006C6C9F" w:rsidRPr="009D5382">
        <w:rPr>
          <w:rFonts w:cs="Times New Roman"/>
          <w:sz w:val="28"/>
          <w:szCs w:val="28"/>
        </w:rPr>
        <w:t>выбирает общепрофессиональные компетенции из числа установленных подпунктом «б» пункта 10 настоящего ФГОС</w:t>
      </w:r>
      <w:r w:rsidR="006C6C9F" w:rsidRPr="009D5382">
        <w:rPr>
          <w:sz w:val="28"/>
          <w:szCs w:val="28"/>
        </w:rPr>
        <w:t>;</w:t>
      </w:r>
    </w:p>
    <w:p w14:paraId="662B659F" w14:textId="77777777" w:rsidR="006C6C9F" w:rsidRPr="009D5382" w:rsidRDefault="005A0E56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9D5382">
        <w:rPr>
          <w:rFonts w:cs="Times New Roman"/>
          <w:sz w:val="28"/>
          <w:szCs w:val="28"/>
        </w:rPr>
        <w:t>при</w:t>
      </w:r>
      <w:proofErr w:type="gramEnd"/>
      <w:r w:rsidRPr="009D5382">
        <w:rPr>
          <w:rFonts w:cs="Times New Roman"/>
          <w:sz w:val="28"/>
          <w:szCs w:val="28"/>
        </w:rPr>
        <w:t xml:space="preserve"> необходимости </w:t>
      </w:r>
      <w:r w:rsidR="002E39B8" w:rsidRPr="009D5382">
        <w:rPr>
          <w:rFonts w:cs="Times New Roman"/>
          <w:sz w:val="28"/>
          <w:szCs w:val="28"/>
        </w:rPr>
        <w:t>дополн</w:t>
      </w:r>
      <w:r w:rsidR="006C6C9F" w:rsidRPr="009D5382">
        <w:rPr>
          <w:rFonts w:cs="Times New Roman"/>
          <w:sz w:val="28"/>
          <w:szCs w:val="28"/>
        </w:rPr>
        <w:t>яет</w:t>
      </w:r>
      <w:r w:rsidR="002E39B8" w:rsidRPr="009D5382">
        <w:rPr>
          <w:rFonts w:cs="Times New Roman"/>
          <w:sz w:val="28"/>
          <w:szCs w:val="28"/>
        </w:rPr>
        <w:t xml:space="preserve"> </w:t>
      </w:r>
      <w:r w:rsidR="006C6C9F" w:rsidRPr="009D5382">
        <w:rPr>
          <w:rFonts w:cs="Times New Roman"/>
          <w:sz w:val="28"/>
          <w:szCs w:val="28"/>
        </w:rPr>
        <w:t>перечни универсальных и общепрофессиональных компетенций, установленные пунктами 9 и 10 настоящего ФГОС;</w:t>
      </w:r>
    </w:p>
    <w:p w14:paraId="29E672C2" w14:textId="77777777" w:rsidR="006C6C9F" w:rsidRPr="006C6C9F" w:rsidRDefault="006C6C9F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9D5382">
        <w:rPr>
          <w:sz w:val="28"/>
          <w:szCs w:val="28"/>
        </w:rPr>
        <w:t>формирует</w:t>
      </w:r>
      <w:proofErr w:type="gramEnd"/>
      <w:r w:rsidRPr="009D5382">
        <w:rPr>
          <w:sz w:val="28"/>
          <w:szCs w:val="28"/>
        </w:rPr>
        <w:t xml:space="preserve"> </w:t>
      </w:r>
      <w:r w:rsidRPr="009D5382">
        <w:rPr>
          <w:rFonts w:cs="Times New Roman"/>
          <w:sz w:val="28"/>
          <w:szCs w:val="28"/>
        </w:rPr>
        <w:t>перечень профессиональных компетенций в соответствии с направленностью программы.</w:t>
      </w:r>
    </w:p>
    <w:p w14:paraId="08CD48D5" w14:textId="77777777" w:rsidR="00356778" w:rsidRPr="005B0AB3" w:rsidRDefault="00CE7314" w:rsidP="00EB195A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466FCA60" w14:textId="6FFDB560" w:rsidR="00356778" w:rsidRPr="005B0AB3" w:rsidRDefault="00356778" w:rsidP="00EB195A">
      <w:pPr>
        <w:pStyle w:val="af2"/>
        <w:keepNext/>
        <w:spacing w:line="312" w:lineRule="auto"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структуре программ </w:t>
      </w:r>
      <w:r w:rsidR="0015260E" w:rsidRPr="0015260E">
        <w:rPr>
          <w:rFonts w:cs="Times New Roman"/>
          <w:b/>
          <w:sz w:val="28"/>
          <w:szCs w:val="28"/>
        </w:rPr>
        <w:t>аспирантуры</w:t>
      </w:r>
    </w:p>
    <w:p w14:paraId="49B3AB27" w14:textId="77777777" w:rsidR="00356778" w:rsidRPr="005B0AB3" w:rsidRDefault="00356778" w:rsidP="00EB195A">
      <w:pPr>
        <w:pStyle w:val="af2"/>
        <w:keepNext/>
        <w:spacing w:line="312" w:lineRule="auto"/>
        <w:jc w:val="center"/>
        <w:rPr>
          <w:rFonts w:cs="Times New Roman"/>
          <w:bCs/>
          <w:sz w:val="28"/>
          <w:szCs w:val="28"/>
        </w:rPr>
      </w:pPr>
    </w:p>
    <w:p w14:paraId="0CB9CEB0" w14:textId="1E22C701" w:rsidR="005260F1" w:rsidRPr="00670FBF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66F34">
        <w:rPr>
          <w:sz w:val="28"/>
          <w:szCs w:val="28"/>
        </w:rPr>
        <w:t xml:space="preserve">Программа </w:t>
      </w:r>
      <w:r w:rsidR="0015260E">
        <w:rPr>
          <w:rFonts w:cs="Times New Roman"/>
          <w:sz w:val="28"/>
          <w:szCs w:val="28"/>
        </w:rPr>
        <w:t>аспирантуры</w:t>
      </w:r>
      <w:r w:rsidR="0015260E" w:rsidRPr="00666F34">
        <w:rPr>
          <w:sz w:val="28"/>
          <w:szCs w:val="28"/>
        </w:rPr>
        <w:t xml:space="preserve"> </w:t>
      </w:r>
      <w:r w:rsidRPr="00666F34">
        <w:rPr>
          <w:sz w:val="28"/>
          <w:szCs w:val="28"/>
        </w:rPr>
        <w:t xml:space="preserve">включает в себя базовую часть, являющуюся обязательной вне зависимости от </w:t>
      </w:r>
      <w:r w:rsidRPr="00666F34">
        <w:rPr>
          <w:rFonts w:cs="Times New Roman"/>
          <w:sz w:val="28"/>
          <w:szCs w:val="28"/>
        </w:rPr>
        <w:t>направленности программы</w:t>
      </w:r>
      <w:r w:rsidRPr="00666F34">
        <w:rPr>
          <w:sz w:val="28"/>
          <w:szCs w:val="28"/>
        </w:rPr>
        <w:t>, и вариативную часть</w:t>
      </w:r>
      <w:r w:rsidRPr="002658E5">
        <w:rPr>
          <w:sz w:val="28"/>
          <w:szCs w:val="28"/>
        </w:rPr>
        <w:t>, формируемую участниками образовательных отношений</w:t>
      </w:r>
      <w:r w:rsidR="005260F1" w:rsidRPr="002658E5">
        <w:rPr>
          <w:sz w:val="28"/>
          <w:szCs w:val="28"/>
        </w:rPr>
        <w:t xml:space="preserve"> </w:t>
      </w:r>
      <w:r w:rsidR="005260F1" w:rsidRPr="002658E5">
        <w:rPr>
          <w:rFonts w:cs="Times New Roman"/>
          <w:sz w:val="28"/>
          <w:szCs w:val="28"/>
        </w:rPr>
        <w:t>в соответствии с направленностью программы.</w:t>
      </w:r>
    </w:p>
    <w:p w14:paraId="4F3AEF68" w14:textId="02E8E759" w:rsidR="00356778" w:rsidRPr="00666F34" w:rsidRDefault="00356778" w:rsidP="00EB195A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Программа </w:t>
      </w:r>
      <w:r w:rsidR="000D58EC">
        <w:rPr>
          <w:rFonts w:cs="Times New Roman"/>
          <w:sz w:val="28"/>
          <w:szCs w:val="28"/>
        </w:rPr>
        <w:t>аспирантуры</w:t>
      </w:r>
      <w:r w:rsidR="000D58EC" w:rsidRPr="005B0AB3">
        <w:rPr>
          <w:rFonts w:cs="Times New Roman"/>
          <w:color w:val="222222"/>
          <w:sz w:val="28"/>
          <w:szCs w:val="28"/>
        </w:rPr>
        <w:t xml:space="preserve"> </w:t>
      </w:r>
      <w:r w:rsidRPr="005B0AB3">
        <w:rPr>
          <w:rFonts w:cs="Times New Roman"/>
          <w:color w:val="222222"/>
          <w:sz w:val="28"/>
          <w:szCs w:val="28"/>
        </w:rPr>
        <w:t>имеет структуру, указанную в таблице.</w:t>
      </w:r>
    </w:p>
    <w:p w14:paraId="22FF4ED6" w14:textId="77777777" w:rsidR="00A020A1" w:rsidRPr="00A020A1" w:rsidRDefault="00A020A1" w:rsidP="00A020A1">
      <w:pPr>
        <w:pStyle w:val="af2"/>
        <w:tabs>
          <w:tab w:val="left" w:pos="1276"/>
        </w:tabs>
        <w:jc w:val="both"/>
        <w:rPr>
          <w:rFonts w:cs="Times New Roman"/>
          <w:b/>
          <w:color w:val="000000"/>
          <w:sz w:val="28"/>
          <w:szCs w:val="28"/>
          <w:u w:val="single"/>
        </w:rPr>
      </w:pPr>
    </w:p>
    <w:p w14:paraId="37802A5B" w14:textId="77777777" w:rsidR="00356778" w:rsidRDefault="00356778" w:rsidP="0022356B">
      <w:pPr>
        <w:pStyle w:val="af2"/>
        <w:keepNext/>
        <w:tabs>
          <w:tab w:val="left" w:pos="1276"/>
        </w:tabs>
        <w:jc w:val="right"/>
        <w:rPr>
          <w:rFonts w:cs="Times New Roman"/>
          <w:color w:val="222222"/>
          <w:sz w:val="28"/>
          <w:szCs w:val="28"/>
        </w:rPr>
      </w:pPr>
      <w:r w:rsidRPr="005B0AB3">
        <w:rPr>
          <w:rFonts w:cs="Times New Roman"/>
          <w:color w:val="222222"/>
          <w:sz w:val="28"/>
          <w:szCs w:val="28"/>
        </w:rPr>
        <w:lastRenderedPageBreak/>
        <w:t>Таблица</w:t>
      </w:r>
    </w:p>
    <w:p w14:paraId="4AE5AAE4" w14:textId="77777777" w:rsidR="00670FBF" w:rsidRPr="005B0AB3" w:rsidRDefault="00670FBF" w:rsidP="0022356B">
      <w:pPr>
        <w:pStyle w:val="af2"/>
        <w:keepNext/>
        <w:tabs>
          <w:tab w:val="left" w:pos="1276"/>
        </w:tabs>
        <w:jc w:val="right"/>
        <w:rPr>
          <w:rFonts w:cs="Times New Roman"/>
          <w:color w:val="000000"/>
          <w:sz w:val="28"/>
          <w:szCs w:val="28"/>
        </w:rPr>
      </w:pPr>
    </w:p>
    <w:p w14:paraId="67D9D1C1" w14:textId="52C1C277" w:rsidR="00356778" w:rsidRDefault="00356778" w:rsidP="0022356B">
      <w:pPr>
        <w:pStyle w:val="af2"/>
        <w:keepNext/>
        <w:jc w:val="center"/>
        <w:rPr>
          <w:sz w:val="28"/>
          <w:szCs w:val="28"/>
        </w:rPr>
      </w:pPr>
      <w:r w:rsidRPr="005B0AB3">
        <w:rPr>
          <w:rFonts w:cs="Times New Roman"/>
          <w:color w:val="222222"/>
          <w:sz w:val="28"/>
          <w:szCs w:val="28"/>
        </w:rPr>
        <w:t xml:space="preserve">Структура </w:t>
      </w:r>
      <w:r w:rsidRPr="005B0AB3">
        <w:rPr>
          <w:rFonts w:cs="Times New Roman"/>
          <w:sz w:val="28"/>
          <w:szCs w:val="28"/>
        </w:rPr>
        <w:t xml:space="preserve">программы </w:t>
      </w:r>
      <w:r w:rsidR="000D58EC">
        <w:rPr>
          <w:rFonts w:cs="Times New Roman"/>
          <w:sz w:val="28"/>
          <w:szCs w:val="28"/>
        </w:rPr>
        <w:t>аспирантуры</w:t>
      </w:r>
    </w:p>
    <w:p w14:paraId="2A50CCA8" w14:textId="77777777" w:rsidR="00670FBF" w:rsidRPr="005B0AB3" w:rsidRDefault="00670FBF" w:rsidP="0022356B">
      <w:pPr>
        <w:pStyle w:val="af2"/>
        <w:keepNext/>
        <w:jc w:val="center"/>
        <w:rPr>
          <w:rFonts w:cs="Times New Roman"/>
          <w:bCs/>
          <w:sz w:val="28"/>
          <w:szCs w:val="28"/>
        </w:rPr>
      </w:pPr>
    </w:p>
    <w:tbl>
      <w:tblPr>
        <w:tblW w:w="10298" w:type="dxa"/>
        <w:jc w:val="center"/>
        <w:tblLayout w:type="fixed"/>
        <w:tblLook w:val="0000" w:firstRow="0" w:lastRow="0" w:firstColumn="0" w:lastColumn="0" w:noHBand="0" w:noVBand="0"/>
      </w:tblPr>
      <w:tblGrid>
        <w:gridCol w:w="1212"/>
        <w:gridCol w:w="7527"/>
        <w:gridCol w:w="1559"/>
      </w:tblGrid>
      <w:tr w:rsidR="00C00428" w:rsidRPr="005B0AB3" w14:paraId="0FEACFEB" w14:textId="77777777" w:rsidTr="005E704D">
        <w:trPr>
          <w:trHeight w:val="20"/>
          <w:jc w:val="center"/>
        </w:trPr>
        <w:tc>
          <w:tcPr>
            <w:tcW w:w="8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FFF3" w14:textId="77777777" w:rsidR="00C00428" w:rsidRPr="005B0AB3" w:rsidRDefault="00C00428" w:rsidP="00086D6F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Структурные элементы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312F3" w14:textId="77777777" w:rsidR="00C00428" w:rsidRPr="005B0AB3" w:rsidRDefault="00C00428" w:rsidP="00086D6F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5B0AB3">
              <w:rPr>
                <w:rFonts w:cs="Times New Roman"/>
                <w:sz w:val="28"/>
                <w:szCs w:val="28"/>
              </w:rPr>
              <w:t>Трудоём</w:t>
            </w:r>
            <w:proofErr w:type="spellEnd"/>
            <w:r>
              <w:rPr>
                <w:rFonts w:cs="Times New Roman"/>
                <w:sz w:val="28"/>
                <w:szCs w:val="28"/>
              </w:rPr>
              <w:t>-</w:t>
            </w:r>
            <w:r w:rsidRPr="005B0AB3">
              <w:rPr>
                <w:rFonts w:cs="Times New Roman"/>
                <w:sz w:val="28"/>
                <w:szCs w:val="28"/>
              </w:rPr>
              <w:t>кость</w:t>
            </w:r>
            <w:proofErr w:type="gramEnd"/>
            <w:r w:rsidRPr="005B0AB3">
              <w:rPr>
                <w:rFonts w:cs="Times New Roman"/>
                <w:sz w:val="28"/>
                <w:szCs w:val="28"/>
              </w:rPr>
              <w:t xml:space="preserve"> (в зачётных единицах)</w:t>
            </w:r>
          </w:p>
        </w:tc>
      </w:tr>
      <w:tr w:rsidR="00C00428" w:rsidRPr="005B0AB3" w14:paraId="59C8D80B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  <w:vAlign w:val="center"/>
          </w:tcPr>
          <w:p w14:paraId="3E372378" w14:textId="77777777" w:rsidR="00C00428" w:rsidRPr="005B0AB3" w:rsidRDefault="00C00428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Индекс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  <w:vAlign w:val="center"/>
          </w:tcPr>
          <w:p w14:paraId="645875CD" w14:textId="77777777" w:rsidR="00C00428" w:rsidRPr="005B0AB3" w:rsidRDefault="00C00428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center"/>
          </w:tcPr>
          <w:p w14:paraId="30AC370E" w14:textId="77777777" w:rsidR="00C00428" w:rsidRPr="005B0AB3" w:rsidRDefault="00C00428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989" w:rsidRPr="005B0AB3" w14:paraId="21C34071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09151489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08C18CE3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sz w:val="28"/>
                <w:szCs w:val="28"/>
              </w:rPr>
              <w:t>Блок 1 «Образовательные дисциплины (модули)»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E06" w14:textId="77777777" w:rsidR="00930989" w:rsidRPr="005B0AB3" w:rsidRDefault="00930989" w:rsidP="00930989">
            <w:pPr>
              <w:pStyle w:val="af2"/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30989" w:rsidRPr="005B0AB3" w14:paraId="0E974183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BF4BC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A74A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974E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0989" w:rsidRPr="005B0AB3" w14:paraId="14B28FCC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FE94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П.1.Б.01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5240" w14:textId="77777777" w:rsidR="00930989" w:rsidRPr="00B14A8C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B14A8C">
              <w:rPr>
                <w:rFonts w:cs="Times New Roman"/>
                <w:sz w:val="28"/>
                <w:szCs w:val="28"/>
              </w:rPr>
              <w:t>Дисциплина (модуль) «Иностранный язык»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CF6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5B0AB3" w14:paraId="2B8915F6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34434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П.1.Б.02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301F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B14A8C">
              <w:rPr>
                <w:rFonts w:cs="Times New Roman"/>
                <w:sz w:val="28"/>
                <w:szCs w:val="28"/>
              </w:rPr>
              <w:t xml:space="preserve">Дисциплина (модуль) </w:t>
            </w:r>
            <w:r w:rsidRPr="005B0AB3">
              <w:rPr>
                <w:rFonts w:cs="Times New Roman"/>
                <w:sz w:val="28"/>
                <w:szCs w:val="28"/>
              </w:rPr>
              <w:t xml:space="preserve">«История и философия науки»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D5B2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5B0AB3" w14:paraId="19B41EFF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451C416E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6806E23D" w14:textId="24B45E11" w:rsidR="00930989" w:rsidRPr="005B0AB3" w:rsidRDefault="00930989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 xml:space="preserve">Вариативная часть </w:t>
            </w:r>
            <w:r w:rsidR="000D58EC" w:rsidRPr="00C7236C">
              <w:rPr>
                <w:rFonts w:cs="Times New Roman"/>
                <w:iCs/>
                <w:sz w:val="28"/>
                <w:szCs w:val="28"/>
              </w:rPr>
              <w:t>(Дисциплины определяются в соответствии с тематикой работы, выполняемой аспирантом)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6B2230B9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30989" w:rsidRPr="00FF359A" w14:paraId="395E6C21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2E15E4CB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П.2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18F71684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2 «Практика»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8677" w14:textId="77777777" w:rsidR="00930989" w:rsidRPr="00FF359A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FF359A" w14:paraId="7D5F6160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76671337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П.2.В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6B590E07" w14:textId="25D95527" w:rsidR="00930989" w:rsidRPr="00FF359A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bCs/>
                <w:iCs/>
                <w:sz w:val="28"/>
                <w:szCs w:val="28"/>
              </w:rPr>
              <w:t>Вариативная часть</w:t>
            </w:r>
            <w:r w:rsidR="000D58E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0D58EC" w:rsidRPr="00C7236C">
              <w:rPr>
                <w:rFonts w:cs="Times New Roman"/>
                <w:bCs/>
                <w:iCs/>
                <w:sz w:val="28"/>
                <w:szCs w:val="28"/>
              </w:rPr>
              <w:t>(Виды практик определяются в соответствии с планом работы и тематикой работы, выполняемой аспирантом)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527C15DB" w14:textId="77777777" w:rsidR="00930989" w:rsidRPr="00FF359A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FF359A" w14:paraId="3F171B12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4F279284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П.3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3C2CA87F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3 «Научно-исследовательская работа»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E21C" w14:textId="77777777" w:rsidR="00930989" w:rsidRPr="00FF359A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FF359A" w14:paraId="34AD9838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747665A4" w14:textId="77777777" w:rsidR="00930989" w:rsidRPr="00FF359A" w:rsidRDefault="00930989" w:rsidP="00086D6F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П.3.В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7D263830" w14:textId="39CEEF6C" w:rsidR="00930989" w:rsidRPr="00FF359A" w:rsidRDefault="00930989" w:rsidP="00086D6F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bCs/>
                <w:iCs/>
                <w:sz w:val="28"/>
                <w:szCs w:val="28"/>
              </w:rPr>
              <w:t>Вариативная часть</w:t>
            </w:r>
            <w:r w:rsidR="000D58E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0D58EC" w:rsidRPr="00C7236C">
              <w:rPr>
                <w:rFonts w:cs="Times New Roman"/>
                <w:bCs/>
                <w:iCs/>
                <w:sz w:val="28"/>
                <w:szCs w:val="28"/>
              </w:rPr>
              <w:t>(Выполняется в соответствии с планом выполнения исследований, проводимых аспирантом)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3E469421" w14:textId="77777777" w:rsidR="00930989" w:rsidRPr="00FF359A" w:rsidRDefault="00930989" w:rsidP="00086D6F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89" w:rsidRPr="00FF359A" w14:paraId="21C35719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14:paraId="02B57B35" w14:textId="77777777" w:rsidR="00930989" w:rsidRPr="00670FBF" w:rsidRDefault="00930989" w:rsidP="00C00428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П.</w:t>
            </w:r>
            <w:r w:rsidR="00C00428">
              <w:rPr>
                <w:rFonts w:cs="Times New Roman"/>
                <w:sz w:val="28"/>
                <w:szCs w:val="28"/>
              </w:rPr>
              <w:t>2</w:t>
            </w:r>
            <w:r w:rsidRPr="00670FBF">
              <w:rPr>
                <w:rFonts w:cs="Times New Roman"/>
                <w:sz w:val="28"/>
                <w:szCs w:val="28"/>
              </w:rPr>
              <w:t>+</w:t>
            </w:r>
            <w:r w:rsidR="00C0042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14:paraId="07445216" w14:textId="77777777" w:rsidR="00930989" w:rsidRPr="00670FBF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670FBF">
              <w:rPr>
                <w:rFonts w:cs="Times New Roman"/>
                <w:b/>
                <w:sz w:val="28"/>
                <w:szCs w:val="28"/>
              </w:rPr>
              <w:t>Блок 2 «Практика» и блок 3 «Научно-исследовательская работа»</w:t>
            </w:r>
            <w:r w:rsidR="00443C23" w:rsidRPr="00670FBF">
              <w:rPr>
                <w:rFonts w:cs="Times New Roman"/>
                <w:b/>
                <w:sz w:val="28"/>
                <w:szCs w:val="28"/>
              </w:rPr>
              <w:t xml:space="preserve"> – итого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bottom"/>
          </w:tcPr>
          <w:p w14:paraId="630DC173" w14:textId="77777777" w:rsidR="00930989" w:rsidRPr="00FF359A" w:rsidRDefault="00930989" w:rsidP="003B4D20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670FBF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930989" w:rsidRPr="005B0AB3" w14:paraId="76B72F64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5DF12E13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П.4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0881807F" w14:textId="77777777" w:rsidR="00930989" w:rsidRPr="00FF359A" w:rsidRDefault="00930989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4 «Государственная итоговая аттестация (итоговая аттестация)»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49B2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FF359A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0989" w:rsidRPr="005B0AB3" w14:paraId="55DA7DEE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6CA207BC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П.4.Б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1F0FB39B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386A01F9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0989" w:rsidRPr="005B0AB3" w14:paraId="17232EA0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3A1DF073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П.0.Б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14:paraId="299E2F37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b/>
                <w:iCs/>
                <w:sz w:val="28"/>
                <w:szCs w:val="28"/>
              </w:rPr>
            </w:pPr>
            <w:r w:rsidRPr="005B0AB3">
              <w:rPr>
                <w:rFonts w:cs="Times New Roman"/>
                <w:b/>
                <w:iCs/>
                <w:sz w:val="28"/>
                <w:szCs w:val="28"/>
              </w:rPr>
              <w:t>Базовая часть – итого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6BD" w14:textId="77777777" w:rsidR="00930989" w:rsidRPr="005B0AB3" w:rsidRDefault="00930989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30989" w:rsidRPr="005B0AB3" w14:paraId="26B1C67F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3BC05B0F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14:paraId="5D722B5C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bCs/>
                <w:iCs/>
                <w:sz w:val="28"/>
                <w:szCs w:val="28"/>
              </w:rPr>
              <w:t>Вариативная часть</w:t>
            </w:r>
            <w:r w:rsidRPr="005B0AB3">
              <w:rPr>
                <w:rFonts w:cs="Times New Roman"/>
                <w:b/>
                <w:iCs/>
                <w:sz w:val="28"/>
                <w:szCs w:val="28"/>
              </w:rPr>
              <w:t xml:space="preserve"> – 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7FF64B40" w14:textId="77777777" w:rsidR="00930989" w:rsidRPr="005B0AB3" w:rsidRDefault="00930989" w:rsidP="003B4D20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0989" w:rsidRPr="005B0AB3" w14:paraId="30127E36" w14:textId="77777777" w:rsidTr="005E704D">
        <w:trPr>
          <w:trHeight w:val="20"/>
          <w:jc w:val="center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14:paraId="0D18AD83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14:paraId="06C536FC" w14:textId="77777777" w:rsidR="00930989" w:rsidRPr="005B0AB3" w:rsidRDefault="00930989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14:paraId="56DB2475" w14:textId="77777777" w:rsidR="00930989" w:rsidRPr="005B0AB3" w:rsidRDefault="00930989" w:rsidP="003B4D20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14:paraId="5080B210" w14:textId="77777777" w:rsidR="00670FBF" w:rsidRPr="00670FBF" w:rsidRDefault="00670FBF" w:rsidP="00670FBF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sz w:val="28"/>
          <w:szCs w:val="28"/>
        </w:rPr>
      </w:pPr>
    </w:p>
    <w:p w14:paraId="743BDE7C" w14:textId="1DBE4D75" w:rsidR="00443C23" w:rsidRPr="00670FBF" w:rsidRDefault="00356778" w:rsidP="00443C23">
      <w:pPr>
        <w:pStyle w:val="af2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70FBF">
        <w:rPr>
          <w:rFonts w:cs="Times New Roman"/>
          <w:sz w:val="28"/>
          <w:szCs w:val="28"/>
        </w:rPr>
        <w:t xml:space="preserve">Блок 1 включает в себя </w:t>
      </w:r>
      <w:r w:rsidRPr="00670FBF">
        <w:rPr>
          <w:rFonts w:cs="Times New Roman"/>
          <w:iCs/>
          <w:sz w:val="28"/>
          <w:szCs w:val="28"/>
        </w:rPr>
        <w:t xml:space="preserve">базовую и вариативную части, </w:t>
      </w:r>
      <w:r w:rsidRPr="00670FBF">
        <w:rPr>
          <w:rFonts w:cs="Times New Roman"/>
          <w:sz w:val="28"/>
          <w:szCs w:val="28"/>
        </w:rPr>
        <w:t xml:space="preserve">блоки 2 и 3 в полном объеме относятся к </w:t>
      </w:r>
      <w:r w:rsidRPr="00670FBF">
        <w:rPr>
          <w:rFonts w:cs="Times New Roman"/>
          <w:bCs/>
          <w:iCs/>
          <w:sz w:val="28"/>
          <w:szCs w:val="28"/>
        </w:rPr>
        <w:t>вариативной части</w:t>
      </w:r>
      <w:r w:rsidRPr="00670FBF">
        <w:rPr>
          <w:sz w:val="28"/>
          <w:szCs w:val="28"/>
        </w:rPr>
        <w:t xml:space="preserve">, </w:t>
      </w:r>
      <w:r w:rsidRPr="00670FBF">
        <w:rPr>
          <w:rFonts w:cs="Times New Roman"/>
          <w:sz w:val="28"/>
          <w:szCs w:val="28"/>
        </w:rPr>
        <w:t xml:space="preserve">блок 4 в полном объеме относится к </w:t>
      </w:r>
      <w:r w:rsidRPr="00670FBF">
        <w:rPr>
          <w:rFonts w:cs="Times New Roman"/>
          <w:iCs/>
          <w:sz w:val="28"/>
          <w:szCs w:val="28"/>
        </w:rPr>
        <w:t xml:space="preserve">базовой </w:t>
      </w:r>
      <w:r w:rsidRPr="00670FBF">
        <w:rPr>
          <w:rFonts w:cs="Times New Roman"/>
          <w:bCs/>
          <w:iCs/>
          <w:sz w:val="28"/>
          <w:szCs w:val="28"/>
        </w:rPr>
        <w:t>части</w:t>
      </w:r>
      <w:r w:rsidRPr="00670FBF">
        <w:rPr>
          <w:rFonts w:cs="Times New Roman"/>
          <w:color w:val="000000"/>
          <w:sz w:val="28"/>
          <w:szCs w:val="28"/>
        </w:rPr>
        <w:t xml:space="preserve"> </w:t>
      </w:r>
      <w:r w:rsidRPr="00670FBF">
        <w:rPr>
          <w:rFonts w:cs="Times New Roman"/>
          <w:sz w:val="28"/>
          <w:szCs w:val="28"/>
        </w:rPr>
        <w:t xml:space="preserve">программы </w:t>
      </w:r>
      <w:r w:rsidR="000D58EC">
        <w:rPr>
          <w:sz w:val="28"/>
          <w:szCs w:val="28"/>
        </w:rPr>
        <w:t>аспирантура</w:t>
      </w:r>
      <w:r w:rsidRPr="00670FBF">
        <w:rPr>
          <w:sz w:val="28"/>
          <w:szCs w:val="28"/>
        </w:rPr>
        <w:t>.</w:t>
      </w:r>
      <w:r w:rsidR="00443C23" w:rsidRPr="00670FBF">
        <w:rPr>
          <w:sz w:val="28"/>
          <w:szCs w:val="28"/>
        </w:rPr>
        <w:t xml:space="preserve"> </w:t>
      </w:r>
    </w:p>
    <w:p w14:paraId="37D3309C" w14:textId="0FCA023A" w:rsidR="00356778" w:rsidRPr="00670FBF" w:rsidRDefault="00356778" w:rsidP="00A74CE0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70FBF">
        <w:rPr>
          <w:rFonts w:cs="Times New Roman"/>
          <w:sz w:val="28"/>
          <w:szCs w:val="28"/>
        </w:rPr>
        <w:t xml:space="preserve">Трудоёмкость дисциплин (модулей) «Иностранный язык» и «История и философия науки» </w:t>
      </w:r>
      <w:r w:rsidRPr="00670FBF">
        <w:rPr>
          <w:rFonts w:cs="Times New Roman"/>
          <w:iCs/>
          <w:sz w:val="28"/>
          <w:szCs w:val="28"/>
        </w:rPr>
        <w:t>базовой части</w:t>
      </w:r>
      <w:r w:rsidRPr="00670FBF">
        <w:rPr>
          <w:rFonts w:cs="Times New Roman"/>
          <w:sz w:val="28"/>
          <w:szCs w:val="28"/>
        </w:rPr>
        <w:t xml:space="preserve"> блока 1, блоков 2 и 3 программы </w:t>
      </w:r>
      <w:r w:rsidR="007444C3">
        <w:rPr>
          <w:sz w:val="28"/>
          <w:szCs w:val="28"/>
        </w:rPr>
        <w:t>аспирантуры</w:t>
      </w:r>
      <w:r w:rsidRPr="00670FBF">
        <w:rPr>
          <w:sz w:val="28"/>
          <w:szCs w:val="28"/>
        </w:rPr>
        <w:t xml:space="preserve"> </w:t>
      </w:r>
      <w:r w:rsidRPr="00670FBF">
        <w:rPr>
          <w:rFonts w:cs="Times New Roman"/>
          <w:sz w:val="28"/>
          <w:szCs w:val="28"/>
        </w:rPr>
        <w:t>устанавливается организацией.</w:t>
      </w:r>
    </w:p>
    <w:p w14:paraId="3BFCAA5D" w14:textId="77777777" w:rsidR="00356778" w:rsidRPr="00A74CE0" w:rsidRDefault="00356778" w:rsidP="0022356B">
      <w:pPr>
        <w:pStyle w:val="af2"/>
        <w:tabs>
          <w:tab w:val="left" w:pos="1276"/>
        </w:tabs>
        <w:snapToGrid w:val="0"/>
        <w:ind w:left="567"/>
        <w:jc w:val="both"/>
        <w:rPr>
          <w:rFonts w:cs="Times New Roman"/>
          <w:sz w:val="28"/>
          <w:szCs w:val="28"/>
          <w:highlight w:val="yellow"/>
        </w:rPr>
      </w:pPr>
    </w:p>
    <w:p w14:paraId="67207585" w14:textId="77777777" w:rsidR="00356778" w:rsidRPr="005B0AB3" w:rsidRDefault="00356778" w:rsidP="0022356B">
      <w:pPr>
        <w:pStyle w:val="af2"/>
        <w:keepNext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lastRenderedPageBreak/>
        <w:t>I</w:t>
      </w:r>
      <w:r w:rsidRPr="005B0AB3">
        <w:rPr>
          <w:rFonts w:cs="Times New Roman"/>
          <w:b/>
          <w:sz w:val="28"/>
          <w:szCs w:val="28"/>
          <w:lang w:val="en-US"/>
        </w:rPr>
        <w:t>V</w:t>
      </w:r>
      <w:r w:rsidRPr="005B0AB3">
        <w:rPr>
          <w:rFonts w:cs="Times New Roman"/>
          <w:b/>
          <w:bCs/>
          <w:sz w:val="28"/>
          <w:szCs w:val="28"/>
        </w:rPr>
        <w:t>. Требования к</w:t>
      </w:r>
      <w:r w:rsidRPr="005B0AB3">
        <w:rPr>
          <w:rFonts w:cs="Times New Roman"/>
          <w:b/>
          <w:sz w:val="28"/>
          <w:szCs w:val="28"/>
        </w:rPr>
        <w:t xml:space="preserve"> условиям реализации </w:t>
      </w:r>
    </w:p>
    <w:p w14:paraId="634950F2" w14:textId="6CD4416B" w:rsidR="00356778" w:rsidRPr="005B0AB3" w:rsidRDefault="00356778" w:rsidP="0022356B">
      <w:pPr>
        <w:pStyle w:val="af2"/>
        <w:keepNext/>
        <w:jc w:val="center"/>
        <w:rPr>
          <w:b/>
          <w:sz w:val="28"/>
          <w:szCs w:val="28"/>
        </w:rPr>
      </w:pPr>
      <w:proofErr w:type="gramStart"/>
      <w:r w:rsidRPr="005B0AB3">
        <w:rPr>
          <w:rFonts w:cs="Times New Roman"/>
          <w:b/>
          <w:sz w:val="28"/>
          <w:szCs w:val="28"/>
        </w:rPr>
        <w:t>программ</w:t>
      </w:r>
      <w:proofErr w:type="gramEnd"/>
      <w:r w:rsidRPr="005B0AB3">
        <w:rPr>
          <w:rFonts w:cs="Times New Roman"/>
          <w:b/>
          <w:sz w:val="28"/>
          <w:szCs w:val="28"/>
        </w:rPr>
        <w:t xml:space="preserve"> </w:t>
      </w:r>
      <w:r w:rsidR="00717325">
        <w:rPr>
          <w:b/>
          <w:sz w:val="28"/>
          <w:szCs w:val="28"/>
        </w:rPr>
        <w:t>аспирантуры</w:t>
      </w:r>
    </w:p>
    <w:p w14:paraId="0EB347C2" w14:textId="77777777" w:rsidR="00356778" w:rsidRPr="005B0AB3" w:rsidRDefault="00356778" w:rsidP="0022356B">
      <w:pPr>
        <w:pStyle w:val="af2"/>
        <w:keepNext/>
        <w:jc w:val="center"/>
        <w:rPr>
          <w:rFonts w:cs="Times New Roman"/>
          <w:color w:val="000000"/>
          <w:sz w:val="28"/>
          <w:szCs w:val="28"/>
        </w:rPr>
      </w:pPr>
    </w:p>
    <w:p w14:paraId="0ED489EA" w14:textId="77777777" w:rsidR="00356778" w:rsidRPr="005B0AB3" w:rsidRDefault="00356778" w:rsidP="0022356B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Требования к кадровому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14:paraId="0ABB7E79" w14:textId="77777777" w:rsidR="00356778" w:rsidRPr="005B0AB3" w:rsidRDefault="00356778" w:rsidP="0022356B">
      <w:pPr>
        <w:pStyle w:val="af2"/>
        <w:tabs>
          <w:tab w:val="left" w:pos="1276"/>
        </w:tabs>
        <w:snapToGrid w:val="0"/>
        <w:jc w:val="both"/>
        <w:rPr>
          <w:rFonts w:cs="Times New Roman"/>
          <w:sz w:val="28"/>
          <w:szCs w:val="28"/>
        </w:rPr>
      </w:pPr>
    </w:p>
    <w:p w14:paraId="55EF9EBB" w14:textId="04F71D08" w:rsidR="00356778" w:rsidRPr="00A74CE0" w:rsidRDefault="00356778" w:rsidP="007C388F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A74CE0">
        <w:rPr>
          <w:rFonts w:cs="Times New Roman"/>
          <w:sz w:val="28"/>
          <w:szCs w:val="28"/>
        </w:rPr>
        <w:t xml:space="preserve">Реализация программы </w:t>
      </w:r>
      <w:r w:rsidR="008B003D">
        <w:rPr>
          <w:sz w:val="28"/>
          <w:szCs w:val="28"/>
        </w:rPr>
        <w:t>аспирантуры</w:t>
      </w:r>
      <w:r w:rsidRPr="00A74CE0">
        <w:rPr>
          <w:sz w:val="28"/>
          <w:szCs w:val="28"/>
        </w:rPr>
        <w:t xml:space="preserve"> </w:t>
      </w:r>
      <w:r w:rsidRPr="00A74CE0">
        <w:rPr>
          <w:rFonts w:cs="Times New Roman"/>
          <w:sz w:val="28"/>
          <w:szCs w:val="28"/>
        </w:rPr>
        <w:t xml:space="preserve">должна обеспечиваться научно-педагогическими кадрами, имеющими ученую степень и занимающимися научной деятельностью. К реализации дисциплины (модуля) «Иностранный язык» </w:t>
      </w:r>
      <w:r w:rsidRPr="00A74CE0">
        <w:rPr>
          <w:rFonts w:cs="Times New Roman"/>
          <w:iCs/>
          <w:sz w:val="28"/>
          <w:szCs w:val="28"/>
        </w:rPr>
        <w:t>базовой части</w:t>
      </w:r>
      <w:r w:rsidRPr="00A74CE0">
        <w:rPr>
          <w:rFonts w:cs="Times New Roman"/>
          <w:sz w:val="28"/>
          <w:szCs w:val="28"/>
        </w:rPr>
        <w:t xml:space="preserve"> блока 1 программы </w:t>
      </w:r>
      <w:r w:rsidR="008B003D">
        <w:rPr>
          <w:sz w:val="28"/>
          <w:szCs w:val="28"/>
        </w:rPr>
        <w:t>аспирантуры</w:t>
      </w:r>
      <w:r w:rsidR="008B003D" w:rsidRPr="00A74CE0">
        <w:rPr>
          <w:sz w:val="28"/>
          <w:szCs w:val="28"/>
        </w:rPr>
        <w:t xml:space="preserve"> </w:t>
      </w:r>
      <w:r w:rsidRPr="00A74CE0">
        <w:rPr>
          <w:rFonts w:cs="Times New Roman"/>
          <w:sz w:val="28"/>
          <w:szCs w:val="28"/>
        </w:rPr>
        <w:t xml:space="preserve">допускаются преподаватели иностранного языка, не имеющие ученой степени. </w:t>
      </w:r>
    </w:p>
    <w:p w14:paraId="64A93D4E" w14:textId="7A3EE2D0" w:rsidR="00356778" w:rsidRPr="005B0AB3" w:rsidRDefault="00356778" w:rsidP="007C388F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Не менее 25 % преподавателей, обеспечивающих реализацию программы </w:t>
      </w:r>
      <w:r w:rsidR="008B003D">
        <w:rPr>
          <w:sz w:val="28"/>
          <w:szCs w:val="28"/>
        </w:rPr>
        <w:t>аспирантуры</w:t>
      </w:r>
      <w:r w:rsidRPr="005B0AB3">
        <w:rPr>
          <w:rFonts w:cs="Times New Roman"/>
          <w:sz w:val="28"/>
          <w:szCs w:val="28"/>
        </w:rPr>
        <w:t xml:space="preserve">, должны иметь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</w:t>
      </w:r>
      <w:r w:rsidRPr="005B0AB3">
        <w:rPr>
          <w:rFonts w:cs="Times New Roman"/>
          <w:sz w:val="28"/>
          <w:szCs w:val="28"/>
        </w:rPr>
        <w:t xml:space="preserve">доктора наук либо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кандидата наук </w:t>
      </w:r>
      <w:r w:rsidRPr="005B0AB3">
        <w:rPr>
          <w:rFonts w:cs="Times New Roman"/>
          <w:sz w:val="28"/>
          <w:szCs w:val="28"/>
        </w:rPr>
        <w:t xml:space="preserve">и ученое звание профессора. </w:t>
      </w:r>
    </w:p>
    <w:p w14:paraId="4BA1BD37" w14:textId="77777777" w:rsidR="00356778" w:rsidRPr="005B0AB3" w:rsidRDefault="00356778" w:rsidP="00D0160E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Научный руководитель и консультант, назначенные </w:t>
      </w:r>
      <w:r w:rsidRPr="005B0AB3">
        <w:rPr>
          <w:sz w:val="28"/>
          <w:szCs w:val="28"/>
        </w:rPr>
        <w:t xml:space="preserve">обучающемуся, </w:t>
      </w:r>
      <w:r w:rsidRPr="005B0AB3">
        <w:rPr>
          <w:rFonts w:cs="Times New Roman"/>
          <w:sz w:val="28"/>
          <w:szCs w:val="28"/>
        </w:rPr>
        <w:t xml:space="preserve">должны иметь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доктора наук или ученую степень кандидата наук, осуществлять </w:t>
      </w:r>
      <w:r w:rsidRPr="005B0AB3">
        <w:rPr>
          <w:rFonts w:cs="Times New Roman"/>
          <w:sz w:val="28"/>
          <w:szCs w:val="28"/>
        </w:rPr>
        <w:t xml:space="preserve">самостоятельную научно-исследовательскую (творческую) деятельность (участвовать в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осуществлении </w:t>
      </w:r>
      <w:r w:rsidRPr="005B0AB3">
        <w:rPr>
          <w:rFonts w:cs="Times New Roman"/>
          <w:sz w:val="28"/>
          <w:szCs w:val="28"/>
        </w:rPr>
        <w:t>такой деятельности) по профилю направления подготовки, иметь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осуществлять апробацию результатов указанной научно-исследовательской (творческой) деятельности на национальны</w:t>
      </w:r>
      <w:r w:rsidR="003B7B4A">
        <w:rPr>
          <w:rFonts w:cs="Times New Roman"/>
          <w:sz w:val="28"/>
          <w:szCs w:val="28"/>
        </w:rPr>
        <w:t>х и международных конференциях.</w:t>
      </w:r>
    </w:p>
    <w:p w14:paraId="16E4C5B1" w14:textId="77777777" w:rsidR="00356778" w:rsidRPr="005B0AB3" w:rsidRDefault="00356778" w:rsidP="0022356B">
      <w:pPr>
        <w:pStyle w:val="af2"/>
        <w:jc w:val="center"/>
        <w:rPr>
          <w:rFonts w:cs="Times New Roman"/>
          <w:b/>
          <w:sz w:val="28"/>
          <w:szCs w:val="28"/>
        </w:rPr>
      </w:pPr>
    </w:p>
    <w:p w14:paraId="6180E18E" w14:textId="77777777" w:rsidR="00356778" w:rsidRPr="005B0AB3" w:rsidRDefault="00356778" w:rsidP="0022356B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 xml:space="preserve">Требования к материально-техническому </w:t>
      </w:r>
    </w:p>
    <w:p w14:paraId="2859DEA7" w14:textId="77777777" w:rsidR="00356778" w:rsidRPr="005B0AB3" w:rsidRDefault="00356778" w:rsidP="0022356B">
      <w:pPr>
        <w:pStyle w:val="af2"/>
        <w:jc w:val="center"/>
        <w:rPr>
          <w:rFonts w:cs="Times New Roman"/>
          <w:b/>
          <w:sz w:val="28"/>
          <w:szCs w:val="28"/>
        </w:rPr>
      </w:pPr>
      <w:proofErr w:type="gramStart"/>
      <w:r w:rsidRPr="005B0AB3">
        <w:rPr>
          <w:rFonts w:cs="Times New Roman"/>
          <w:b/>
          <w:sz w:val="28"/>
          <w:szCs w:val="28"/>
        </w:rPr>
        <w:t>и</w:t>
      </w:r>
      <w:proofErr w:type="gramEnd"/>
      <w:r w:rsidRPr="005B0AB3">
        <w:rPr>
          <w:rFonts w:cs="Times New Roman"/>
          <w:b/>
          <w:sz w:val="28"/>
          <w:szCs w:val="28"/>
        </w:rPr>
        <w:t xml:space="preserve"> учебно-методическому обеспечению</w:t>
      </w:r>
    </w:p>
    <w:p w14:paraId="1ABF6CE2" w14:textId="77777777" w:rsidR="00356778" w:rsidRPr="005B0AB3" w:rsidRDefault="00356778" w:rsidP="0022356B">
      <w:pPr>
        <w:pStyle w:val="af2"/>
        <w:tabs>
          <w:tab w:val="left" w:pos="1276"/>
        </w:tabs>
        <w:snapToGrid w:val="0"/>
        <w:jc w:val="both"/>
        <w:rPr>
          <w:rFonts w:cs="Times New Roman"/>
          <w:sz w:val="28"/>
          <w:szCs w:val="28"/>
        </w:rPr>
      </w:pPr>
    </w:p>
    <w:p w14:paraId="3CC0E721" w14:textId="19A5531A" w:rsidR="00356778" w:rsidRPr="005B0AB3" w:rsidRDefault="005E704D" w:rsidP="008D4F54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Минимально необходимый для реализации программы </w:t>
      </w:r>
      <w:r w:rsidR="008B003D">
        <w:rPr>
          <w:sz w:val="28"/>
          <w:szCs w:val="28"/>
        </w:rPr>
        <w:t>аспирантуры</w:t>
      </w:r>
      <w:r w:rsidR="008B003D" w:rsidRPr="00A74CE0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перечень оборудования включает в себя:</w:t>
      </w:r>
    </w:p>
    <w:p w14:paraId="71A2161D" w14:textId="77777777" w:rsidR="005E704D" w:rsidRPr="00FE4552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4A255E">
        <w:rPr>
          <w:sz w:val="28"/>
          <w:szCs w:val="28"/>
        </w:rPr>
        <w:t>лекционные</w:t>
      </w:r>
      <w:proofErr w:type="gramEnd"/>
      <w:r w:rsidRPr="004A255E">
        <w:rPr>
          <w:sz w:val="28"/>
          <w:szCs w:val="28"/>
        </w:rPr>
        <w:t xml:space="preserve"> ау</w:t>
      </w:r>
      <w:r w:rsidR="00211DB6" w:rsidRPr="004A255E">
        <w:rPr>
          <w:sz w:val="28"/>
          <w:szCs w:val="28"/>
        </w:rPr>
        <w:t>дитории, оборудованные современными техническими средствами обучения</w:t>
      </w:r>
      <w:r w:rsidRPr="004A255E">
        <w:rPr>
          <w:sz w:val="28"/>
          <w:szCs w:val="28"/>
        </w:rPr>
        <w:t>;</w:t>
      </w:r>
    </w:p>
    <w:p w14:paraId="72375071" w14:textId="3DCCF471" w:rsidR="005E704D" w:rsidRPr="00FE4552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FE4552">
        <w:rPr>
          <w:sz w:val="28"/>
          <w:szCs w:val="28"/>
        </w:rPr>
        <w:t>учебные</w:t>
      </w:r>
      <w:proofErr w:type="gramEnd"/>
      <w:r w:rsidRPr="00FE4552">
        <w:rPr>
          <w:sz w:val="28"/>
          <w:szCs w:val="28"/>
        </w:rPr>
        <w:t xml:space="preserve"> аудитории и лингафонные классы с типовым оборудованием, обеспечивающим применение современных информационных и коммуникационных технологий;</w:t>
      </w:r>
    </w:p>
    <w:p w14:paraId="4F15ED45" w14:textId="31F74563" w:rsidR="005E704D" w:rsidRPr="00FE4552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4A255E">
        <w:rPr>
          <w:sz w:val="28"/>
          <w:szCs w:val="28"/>
        </w:rPr>
        <w:t>лаборатории</w:t>
      </w:r>
      <w:proofErr w:type="gramEnd"/>
      <w:r w:rsidRPr="004A255E">
        <w:rPr>
          <w:sz w:val="28"/>
          <w:szCs w:val="28"/>
        </w:rPr>
        <w:t>, оснащенные современной</w:t>
      </w:r>
      <w:r w:rsidR="00211DB6" w:rsidRPr="004A255E">
        <w:rPr>
          <w:sz w:val="28"/>
          <w:szCs w:val="28"/>
        </w:rPr>
        <w:t xml:space="preserve"> испытательной и</w:t>
      </w:r>
      <w:r w:rsidRPr="004A255E">
        <w:rPr>
          <w:sz w:val="28"/>
          <w:szCs w:val="28"/>
        </w:rPr>
        <w:t xml:space="preserve"> измерительной аппаратурой, средствами вычислительной техники, специализированными</w:t>
      </w:r>
      <w:r w:rsidRPr="00FE4552">
        <w:rPr>
          <w:sz w:val="28"/>
          <w:szCs w:val="28"/>
        </w:rPr>
        <w:t xml:space="preserve"> установками исследовательского назначения, обеспечивающими изучение </w:t>
      </w:r>
      <w:r w:rsidRPr="00FE4552">
        <w:rPr>
          <w:sz w:val="28"/>
          <w:szCs w:val="28"/>
        </w:rPr>
        <w:lastRenderedPageBreak/>
        <w:t xml:space="preserve">процессов, устройств и систем в соответствии с содержанием образовательных программ подготовки </w:t>
      </w:r>
      <w:r w:rsidR="004D4F87">
        <w:rPr>
          <w:sz w:val="28"/>
          <w:szCs w:val="28"/>
        </w:rPr>
        <w:t>аспирантов</w:t>
      </w:r>
      <w:r w:rsidRPr="00FE4552">
        <w:rPr>
          <w:sz w:val="28"/>
          <w:szCs w:val="28"/>
        </w:rPr>
        <w:t>;</w:t>
      </w:r>
    </w:p>
    <w:p w14:paraId="000B8E06" w14:textId="1375185B" w:rsidR="005E704D" w:rsidRPr="00FE4552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FE4552">
        <w:rPr>
          <w:sz w:val="28"/>
          <w:szCs w:val="28"/>
        </w:rPr>
        <w:t>аппаратно</w:t>
      </w:r>
      <w:proofErr w:type="gramEnd"/>
      <w:r w:rsidRPr="00FE4552">
        <w:rPr>
          <w:sz w:val="28"/>
          <w:szCs w:val="28"/>
        </w:rPr>
        <w:t xml:space="preserve">-программные средства измерения, испытаний, моделирования и обработки результатов в соответствии с составом объектов профессиональной деятельности, предусмотренных программой </w:t>
      </w:r>
      <w:r w:rsidR="004D4F87">
        <w:rPr>
          <w:sz w:val="28"/>
          <w:szCs w:val="28"/>
        </w:rPr>
        <w:t>аспирантуры</w:t>
      </w:r>
      <w:r w:rsidRPr="00FE4552">
        <w:rPr>
          <w:sz w:val="28"/>
          <w:szCs w:val="28"/>
        </w:rPr>
        <w:t xml:space="preserve"> по направлению подготовки, а также наличие и применение другого контрольного и измерительного оборудования, необходимого для качественного проведения научных исследований;</w:t>
      </w:r>
    </w:p>
    <w:p w14:paraId="56543918" w14:textId="77777777" w:rsidR="005E704D" w:rsidRPr="00FE4552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C71061">
        <w:rPr>
          <w:sz w:val="28"/>
          <w:szCs w:val="28"/>
        </w:rPr>
        <w:t>базу</w:t>
      </w:r>
      <w:proofErr w:type="gramEnd"/>
      <w:r w:rsidR="000225B0">
        <w:rPr>
          <w:sz w:val="28"/>
          <w:szCs w:val="28"/>
        </w:rPr>
        <w:t xml:space="preserve"> </w:t>
      </w:r>
      <w:r w:rsidRPr="00FE4552">
        <w:rPr>
          <w:sz w:val="28"/>
          <w:szCs w:val="28"/>
        </w:rPr>
        <w:t>информационного обеспечения (учебные библиотеки, читальные залы, учебная и специальная литература, компьютерные программы, кино-, фото- и видеоматериалы);</w:t>
      </w:r>
    </w:p>
    <w:p w14:paraId="781F4168" w14:textId="5FC6717C" w:rsidR="005E704D" w:rsidRDefault="005E704D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FE4552">
        <w:rPr>
          <w:sz w:val="28"/>
          <w:szCs w:val="28"/>
        </w:rPr>
        <w:t>компьютерные</w:t>
      </w:r>
      <w:proofErr w:type="gramEnd"/>
      <w:r w:rsidRPr="00FE4552">
        <w:rPr>
          <w:sz w:val="28"/>
          <w:szCs w:val="28"/>
        </w:rPr>
        <w:t xml:space="preserve"> классы с </w:t>
      </w:r>
      <w:r w:rsidR="00717325">
        <w:rPr>
          <w:sz w:val="28"/>
          <w:szCs w:val="28"/>
        </w:rPr>
        <w:t xml:space="preserve">выходом в </w:t>
      </w:r>
      <w:r w:rsidR="00ED69CC">
        <w:rPr>
          <w:sz w:val="28"/>
          <w:szCs w:val="28"/>
        </w:rPr>
        <w:t>сеть «</w:t>
      </w:r>
      <w:r w:rsidR="00717325">
        <w:rPr>
          <w:sz w:val="28"/>
          <w:szCs w:val="28"/>
        </w:rPr>
        <w:t>Интернет</w:t>
      </w:r>
      <w:r w:rsidR="00ED69CC">
        <w:rPr>
          <w:sz w:val="28"/>
          <w:szCs w:val="28"/>
        </w:rPr>
        <w:t>»</w:t>
      </w:r>
      <w:r w:rsidR="00717325">
        <w:rPr>
          <w:sz w:val="28"/>
          <w:szCs w:val="28"/>
        </w:rPr>
        <w:t xml:space="preserve"> и </w:t>
      </w:r>
      <w:r w:rsidR="004D4F87" w:rsidRPr="00FE4552">
        <w:rPr>
          <w:sz w:val="28"/>
          <w:szCs w:val="28"/>
        </w:rPr>
        <w:t>лицензионн</w:t>
      </w:r>
      <w:r w:rsidR="004D4F87">
        <w:rPr>
          <w:sz w:val="28"/>
          <w:szCs w:val="28"/>
        </w:rPr>
        <w:t>ым</w:t>
      </w:r>
      <w:r w:rsidR="004D4F87" w:rsidRPr="00FE4552">
        <w:rPr>
          <w:sz w:val="28"/>
          <w:szCs w:val="28"/>
        </w:rPr>
        <w:t xml:space="preserve"> </w:t>
      </w:r>
      <w:r w:rsidR="004D4F87">
        <w:rPr>
          <w:sz w:val="28"/>
          <w:szCs w:val="28"/>
        </w:rPr>
        <w:t>программным обеспечением</w:t>
      </w:r>
      <w:r w:rsidR="004D4F87" w:rsidRPr="004D4F87">
        <w:rPr>
          <w:sz w:val="28"/>
          <w:szCs w:val="28"/>
        </w:rPr>
        <w:t xml:space="preserve"> </w:t>
      </w:r>
      <w:r w:rsidR="004D4F87" w:rsidRPr="00FE4552">
        <w:rPr>
          <w:sz w:val="28"/>
          <w:szCs w:val="28"/>
        </w:rPr>
        <w:t>по направлению подготовки</w:t>
      </w:r>
      <w:r w:rsidR="00467DCF">
        <w:rPr>
          <w:sz w:val="28"/>
          <w:szCs w:val="28"/>
        </w:rPr>
        <w:t>;</w:t>
      </w:r>
    </w:p>
    <w:p w14:paraId="167F540B" w14:textId="0CAEBF4D" w:rsidR="00467DCF" w:rsidRPr="004A255E" w:rsidRDefault="00467DCF" w:rsidP="008D4F54">
      <w:pPr>
        <w:pStyle w:val="af2"/>
        <w:spacing w:line="312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перечисленный</w:t>
      </w:r>
      <w:proofErr w:type="gramEnd"/>
      <w:r>
        <w:rPr>
          <w:sz w:val="28"/>
          <w:szCs w:val="28"/>
        </w:rPr>
        <w:t xml:space="preserve"> перечень оборудования должен быть доступен для инвалидов и лиц с ограниченными возможностями здоровья.</w:t>
      </w:r>
    </w:p>
    <w:p w14:paraId="1157D08B" w14:textId="0D91A6A5" w:rsidR="00356778" w:rsidRPr="005B0AB3" w:rsidRDefault="00356778" w:rsidP="008D4F54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Реализация программы </w:t>
      </w:r>
      <w:r w:rsidR="005303FC">
        <w:rPr>
          <w:sz w:val="28"/>
          <w:szCs w:val="28"/>
        </w:rPr>
        <w:t>аспирантуры</w:t>
      </w:r>
      <w:r w:rsidR="005303FC" w:rsidRPr="00FE4552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должна обеспечиваться наличием в организации учебно-методической документации и комплекта учебных материалов по каждой дисциплине (</w:t>
      </w:r>
      <w:r w:rsidRPr="005B0AB3">
        <w:rPr>
          <w:rFonts w:cs="Times New Roman"/>
          <w:bCs/>
          <w:sz w:val="28"/>
          <w:szCs w:val="28"/>
        </w:rPr>
        <w:t>модулю) и виду практики</w:t>
      </w:r>
      <w:r w:rsidRPr="005B0AB3">
        <w:rPr>
          <w:rFonts w:cs="Times New Roman"/>
          <w:sz w:val="28"/>
          <w:szCs w:val="28"/>
        </w:rPr>
        <w:t>, соответствующих рабочим программам дисциплин (</w:t>
      </w:r>
      <w:r w:rsidRPr="005B0AB3">
        <w:rPr>
          <w:rFonts w:cs="Times New Roman"/>
          <w:bCs/>
          <w:sz w:val="28"/>
          <w:szCs w:val="28"/>
        </w:rPr>
        <w:t>модулей) и практик</w:t>
      </w:r>
      <w:r w:rsidRPr="005B0AB3">
        <w:rPr>
          <w:rFonts w:cs="Times New Roman"/>
          <w:sz w:val="28"/>
          <w:szCs w:val="28"/>
        </w:rPr>
        <w:t xml:space="preserve"> и обеспечивающих самостоятельную работу обучающихся. </w:t>
      </w:r>
    </w:p>
    <w:p w14:paraId="70E83079" w14:textId="77777777" w:rsidR="00356778" w:rsidRPr="005B0AB3" w:rsidRDefault="0035677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Учебно-методическая документация должна быть представлена в информационно-телекоммуникационной сети «Интернет» (далее – сеть «Интернет») или локальной информационно-телекоммуникационной сети организации (далее – локальная сеть), а в случае применения электронного обучения – в электронной информационно-образовательной среде организации.</w:t>
      </w:r>
    </w:p>
    <w:p w14:paraId="169872D8" w14:textId="3A3B9C4E" w:rsidR="00356778" w:rsidRPr="005B0AB3" w:rsidRDefault="00356778" w:rsidP="008D4F54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Реализация программы </w:t>
      </w:r>
      <w:r w:rsidR="005303FC">
        <w:rPr>
          <w:sz w:val="28"/>
          <w:szCs w:val="28"/>
        </w:rPr>
        <w:t>аспирантуры</w:t>
      </w:r>
      <w:r w:rsidR="005303FC" w:rsidRPr="00FE4552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должна обеспечиваться наличием в организации библиотеки, в том числе электронной, обеспечивающей обучающимся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изданиями учебной, учебно-методической, научной и иной литературы, включая периодические издания, соответствующими рабочим программам дисциплин (модулей) и практик.</w:t>
      </w:r>
    </w:p>
    <w:p w14:paraId="717A76B2" w14:textId="77777777" w:rsidR="00356778" w:rsidRPr="005B0AB3" w:rsidRDefault="00356778" w:rsidP="008D4F54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Указанные издания должны быть представлены в электронно-библиотечной системе организации с обеспечением каждому обучающемуся индивидуального неограниченного доступа к указанной системе посредством сети «Интернет». В </w:t>
      </w:r>
      <w:r w:rsidRPr="005B0AB3">
        <w:rPr>
          <w:rFonts w:cs="Times New Roman"/>
          <w:sz w:val="28"/>
          <w:szCs w:val="28"/>
        </w:rPr>
        <w:lastRenderedPageBreak/>
        <w:t>случае, если доступ к указанным изданиям не обеспечивается через электронно-библиотечную систему, библиотечный фонд должен быть укомплектован соответствующими печатными изданиями из расчета не менее 25 экземпляров изданий основной учебной литературы и не менее 2 экземпляров дополнительной литературы на 100 обучающихся.</w:t>
      </w:r>
    </w:p>
    <w:p w14:paraId="68CE9388" w14:textId="4695DB09" w:rsidR="003B7B4A" w:rsidRDefault="00356778" w:rsidP="00A24A18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303FC">
        <w:rPr>
          <w:rFonts w:cs="Times New Roman"/>
          <w:sz w:val="28"/>
          <w:szCs w:val="28"/>
        </w:rPr>
        <w:t>Организация должна быть обеспечена необходимым комплектом программного обеспечения с наличием лицензий (при необходимости лицензирования программного обеспечения) в количестве, необходимом для выполнения всех видов учебной деятельности обучающихся.</w:t>
      </w:r>
    </w:p>
    <w:p w14:paraId="7E00C421" w14:textId="228D5907" w:rsidR="005303FC" w:rsidRPr="00ED69CC" w:rsidRDefault="005303FC" w:rsidP="00A24A18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461DC">
        <w:rPr>
          <w:sz w:val="28"/>
          <w:szCs w:val="28"/>
        </w:rPr>
        <w:t>Обучающиеся из числа инвалидов и лиц с ограниченными возможностями здоровья должны быть обеспечены электронными и печатными образовательными ресурсами, указанными в пунктах 20 и 21 настоящего ФГОС, с учетом их индивидуальных возможностей.</w:t>
      </w:r>
    </w:p>
    <w:p w14:paraId="5AFC979C" w14:textId="77777777" w:rsidR="00ED69CC" w:rsidRPr="005303FC" w:rsidRDefault="00ED69CC" w:rsidP="00ED69CC">
      <w:pPr>
        <w:pStyle w:val="af2"/>
        <w:tabs>
          <w:tab w:val="left" w:pos="1276"/>
        </w:tabs>
        <w:snapToGrid w:val="0"/>
        <w:spacing w:line="312" w:lineRule="auto"/>
        <w:ind w:left="567"/>
        <w:jc w:val="both"/>
        <w:rPr>
          <w:rFonts w:cs="Times New Roman"/>
          <w:sz w:val="28"/>
          <w:szCs w:val="28"/>
        </w:rPr>
      </w:pPr>
    </w:p>
    <w:p w14:paraId="57FEC922" w14:textId="77777777" w:rsidR="00356778" w:rsidRPr="005B0AB3" w:rsidRDefault="00356778" w:rsidP="0022356B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color w:val="000000"/>
          <w:sz w:val="28"/>
          <w:szCs w:val="28"/>
        </w:rPr>
        <w:t xml:space="preserve">Требования к финансовому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14:paraId="64771071" w14:textId="77777777" w:rsidR="00356778" w:rsidRPr="005B0AB3" w:rsidRDefault="00356778" w:rsidP="0022356B">
      <w:pPr>
        <w:pStyle w:val="af2"/>
        <w:tabs>
          <w:tab w:val="left" w:pos="1276"/>
        </w:tabs>
        <w:snapToGrid w:val="0"/>
        <w:jc w:val="both"/>
        <w:rPr>
          <w:rFonts w:cs="Times New Roman"/>
          <w:sz w:val="28"/>
          <w:szCs w:val="28"/>
        </w:rPr>
      </w:pPr>
    </w:p>
    <w:p w14:paraId="46BE98E4" w14:textId="7FAA9102" w:rsidR="00356778" w:rsidRPr="00326942" w:rsidRDefault="00326942" w:rsidP="00326942">
      <w:pPr>
        <w:pStyle w:val="af2"/>
        <w:numPr>
          <w:ilvl w:val="0"/>
          <w:numId w:val="13"/>
        </w:numPr>
        <w:tabs>
          <w:tab w:val="left" w:pos="1276"/>
        </w:tabs>
        <w:snapToGrid w:val="0"/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DB70CA">
        <w:rPr>
          <w:sz w:val="28"/>
          <w:szCs w:val="28"/>
        </w:rPr>
        <w:t>Финансовое обеспечение реализации программ аспирантуры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подготовки.</w:t>
      </w:r>
    </w:p>
    <w:p w14:paraId="372D68EC" w14:textId="77777777" w:rsidR="00326942" w:rsidRPr="00DB70CA" w:rsidRDefault="00326942" w:rsidP="00326942">
      <w:pPr>
        <w:numPr>
          <w:ilvl w:val="0"/>
          <w:numId w:val="13"/>
        </w:numPr>
        <w:tabs>
          <w:tab w:val="left" w:pos="1134"/>
        </w:tabs>
        <w:suppressAutoHyphens w:val="0"/>
        <w:spacing w:after="0" w:line="360" w:lineRule="auto"/>
        <w:jc w:val="both"/>
        <w:rPr>
          <w:sz w:val="28"/>
          <w:szCs w:val="28"/>
        </w:rPr>
      </w:pPr>
      <w:r w:rsidRPr="00DB70CA">
        <w:rPr>
          <w:sz w:val="28"/>
          <w:szCs w:val="28"/>
        </w:rPr>
        <w:t>Нормативные затраты на оказание государственной услуги в сфере образования по реализации программы аспирантуры формируются с учетом следующих параметров.</w:t>
      </w:r>
    </w:p>
    <w:p w14:paraId="641EE7D2" w14:textId="77777777" w:rsidR="00326942" w:rsidRPr="00326942" w:rsidRDefault="00326942" w:rsidP="00326942">
      <w:pPr>
        <w:tabs>
          <w:tab w:val="left" w:pos="1134"/>
        </w:tabs>
        <w:spacing w:after="0" w:line="360" w:lineRule="auto"/>
        <w:ind w:firstLine="567"/>
        <w:jc w:val="both"/>
        <w:rPr>
          <w:sz w:val="28"/>
          <w:szCs w:val="28"/>
        </w:rPr>
      </w:pPr>
      <w:proofErr w:type="gramStart"/>
      <w:r w:rsidRPr="00326942">
        <w:rPr>
          <w:sz w:val="28"/>
          <w:szCs w:val="28"/>
        </w:rPr>
        <w:t>а</w:t>
      </w:r>
      <w:proofErr w:type="gramEnd"/>
      <w:r w:rsidRPr="00326942">
        <w:rPr>
          <w:sz w:val="28"/>
          <w:szCs w:val="28"/>
        </w:rPr>
        <w:t>) соотношение численности преподавателей и обучающихся:</w:t>
      </w:r>
    </w:p>
    <w:p w14:paraId="10B04513" w14:textId="5DD416BA" w:rsidR="00326942" w:rsidRPr="00DB70CA" w:rsidRDefault="00326942" w:rsidP="00326942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B70CA">
        <w:rPr>
          <w:sz w:val="28"/>
          <w:szCs w:val="28"/>
        </w:rPr>
        <w:t>при</w:t>
      </w:r>
      <w:proofErr w:type="gramEnd"/>
      <w:r w:rsidRPr="00DB70CA">
        <w:rPr>
          <w:sz w:val="28"/>
          <w:szCs w:val="28"/>
        </w:rPr>
        <w:t xml:space="preserve"> очной форме обучения – 1 : </w:t>
      </w:r>
      <w:r>
        <w:rPr>
          <w:sz w:val="28"/>
          <w:szCs w:val="28"/>
        </w:rPr>
        <w:t>4</w:t>
      </w:r>
      <w:r w:rsidRPr="00DB70CA">
        <w:rPr>
          <w:sz w:val="28"/>
          <w:szCs w:val="28"/>
        </w:rPr>
        <w:t>;</w:t>
      </w:r>
    </w:p>
    <w:p w14:paraId="55569EF3" w14:textId="318DC160" w:rsidR="00326942" w:rsidRPr="00DB70CA" w:rsidRDefault="00326942" w:rsidP="00326942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B70CA">
        <w:rPr>
          <w:sz w:val="28"/>
          <w:szCs w:val="28"/>
        </w:rPr>
        <w:t>при</w:t>
      </w:r>
      <w:proofErr w:type="gramEnd"/>
      <w:r w:rsidRPr="00DB70CA">
        <w:rPr>
          <w:sz w:val="28"/>
          <w:szCs w:val="28"/>
        </w:rPr>
        <w:t xml:space="preserve"> заочной форме обучения – 1 : </w:t>
      </w:r>
      <w:r>
        <w:rPr>
          <w:sz w:val="28"/>
          <w:szCs w:val="28"/>
        </w:rPr>
        <w:t>8</w:t>
      </w:r>
      <w:r w:rsidRPr="00DB70CA">
        <w:rPr>
          <w:sz w:val="28"/>
          <w:szCs w:val="28"/>
        </w:rPr>
        <w:t>;</w:t>
      </w:r>
    </w:p>
    <w:p w14:paraId="06B8EEB7" w14:textId="1F9B0F4C" w:rsidR="00326942" w:rsidRDefault="00326942" w:rsidP="00326942">
      <w:pPr>
        <w:pStyle w:val="af2"/>
        <w:snapToGri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326942">
        <w:rPr>
          <w:sz w:val="28"/>
          <w:szCs w:val="28"/>
        </w:rPr>
        <w:t>б</w:t>
      </w:r>
      <w:proofErr w:type="gramEnd"/>
      <w:r w:rsidRPr="00326942">
        <w:rPr>
          <w:sz w:val="28"/>
          <w:szCs w:val="28"/>
        </w:rPr>
        <w:t>) требуется содержание сложного оборудования и (или) использование специализированных материальных запасов;</w:t>
      </w:r>
    </w:p>
    <w:p w14:paraId="3A7A8FFF" w14:textId="0AF305CD" w:rsidR="00326942" w:rsidRPr="00326942" w:rsidRDefault="00326942" w:rsidP="00326942">
      <w:pPr>
        <w:suppressAutoHyphens w:val="0"/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proofErr w:type="gramStart"/>
      <w:r w:rsidRPr="00326942">
        <w:rPr>
          <w:rFonts w:cs="Times New Roman"/>
          <w:sz w:val="28"/>
          <w:szCs w:val="28"/>
          <w:lang w:eastAsia="ru-RU"/>
        </w:rPr>
        <w:t>в</w:t>
      </w:r>
      <w:proofErr w:type="gramEnd"/>
      <w:r w:rsidRPr="00326942">
        <w:rPr>
          <w:rFonts w:cs="Times New Roman"/>
          <w:sz w:val="28"/>
          <w:szCs w:val="28"/>
          <w:lang w:eastAsia="ru-RU"/>
        </w:rPr>
        <w:t>) необходима организация выездных практик.</w:t>
      </w:r>
    </w:p>
    <w:p w14:paraId="36EC3ADD" w14:textId="77777777" w:rsidR="00326942" w:rsidRDefault="00326942" w:rsidP="00326942">
      <w:pPr>
        <w:pStyle w:val="af2"/>
        <w:snapToGrid w:val="0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14:paraId="06F2BED6" w14:textId="77777777" w:rsidR="00326942" w:rsidRDefault="00326942" w:rsidP="00326942">
      <w:pPr>
        <w:pStyle w:val="af2"/>
        <w:snapToGrid w:val="0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p w14:paraId="517425DB" w14:textId="77777777" w:rsidR="00326942" w:rsidRPr="00326942" w:rsidRDefault="00326942" w:rsidP="00326942">
      <w:pPr>
        <w:pStyle w:val="af2"/>
        <w:snapToGrid w:val="0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326942" w:rsidRPr="00326942" w:rsidSect="00670FBF">
      <w:headerReference w:type="even" r:id="rId8"/>
      <w:headerReference w:type="default" r:id="rId9"/>
      <w:pgSz w:w="11906" w:h="16838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DB810" w14:textId="77777777" w:rsidR="00C47B4F" w:rsidRDefault="00C47B4F" w:rsidP="00BF752D">
      <w:pPr>
        <w:spacing w:after="0" w:line="240" w:lineRule="auto"/>
      </w:pPr>
      <w:r>
        <w:separator/>
      </w:r>
    </w:p>
  </w:endnote>
  <w:endnote w:type="continuationSeparator" w:id="0">
    <w:p w14:paraId="075C3CD7" w14:textId="77777777" w:rsidR="00C47B4F" w:rsidRDefault="00C47B4F" w:rsidP="00BF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1BC93" w14:textId="77777777" w:rsidR="00C47B4F" w:rsidRDefault="00C47B4F" w:rsidP="00BF752D">
      <w:pPr>
        <w:spacing w:after="0" w:line="240" w:lineRule="auto"/>
      </w:pPr>
      <w:r>
        <w:separator/>
      </w:r>
    </w:p>
  </w:footnote>
  <w:footnote w:type="continuationSeparator" w:id="0">
    <w:p w14:paraId="7E865A4B" w14:textId="77777777" w:rsidR="00C47B4F" w:rsidRDefault="00C47B4F" w:rsidP="00BF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FC7B" w14:textId="77777777" w:rsidR="00D728BB" w:rsidRDefault="00D728BB" w:rsidP="007753B3">
    <w:pPr>
      <w:pStyle w:val="af6"/>
      <w:framePr w:wrap="around" w:vAnchor="text" w:hAnchor="margin" w:xAlign="center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end"/>
    </w:r>
  </w:p>
  <w:p w14:paraId="1C94FAF7" w14:textId="77777777" w:rsidR="00D728BB" w:rsidRDefault="00D728B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89FF" w14:textId="77777777" w:rsidR="00D728BB" w:rsidRDefault="00D728BB" w:rsidP="007753B3">
    <w:pPr>
      <w:pStyle w:val="af6"/>
      <w:framePr w:wrap="around" w:vAnchor="text" w:hAnchor="margin" w:xAlign="center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separate"/>
    </w:r>
    <w:r w:rsidR="00923293">
      <w:rPr>
        <w:rStyle w:val="afc"/>
        <w:rFonts w:cs="Calibri"/>
        <w:noProof/>
      </w:rPr>
      <w:t>10</w:t>
    </w:r>
    <w:r>
      <w:rPr>
        <w:rStyle w:val="afc"/>
        <w:rFonts w:cs="Calibri"/>
      </w:rPr>
      <w:fldChar w:fldCharType="end"/>
    </w:r>
  </w:p>
  <w:p w14:paraId="397CCA3D" w14:textId="77777777" w:rsidR="00D728BB" w:rsidRDefault="00D728BB">
    <w:pPr>
      <w:pStyle w:val="af6"/>
      <w:jc w:val="center"/>
    </w:pPr>
  </w:p>
  <w:p w14:paraId="03674E65" w14:textId="77777777" w:rsidR="00D728BB" w:rsidRDefault="00D728B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C8D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3">
    <w:nsid w:val="00000002"/>
    <w:multiLevelType w:val="multilevel"/>
    <w:tmpl w:val="C2608EEA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81D7F47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087A6E3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10AC5550"/>
    <w:multiLevelType w:val="hybridMultilevel"/>
    <w:tmpl w:val="2170080E"/>
    <w:lvl w:ilvl="0" w:tplc="742883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0B17A4C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137B1765"/>
    <w:multiLevelType w:val="hybridMultilevel"/>
    <w:tmpl w:val="F4EEF3AC"/>
    <w:lvl w:ilvl="0" w:tplc="AF2E0AD8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9620119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1B58364D"/>
    <w:multiLevelType w:val="hybridMultilevel"/>
    <w:tmpl w:val="CDBC58D0"/>
    <w:lvl w:ilvl="0" w:tplc="CFF46902">
      <w:start w:val="1"/>
      <w:numFmt w:val="decimal"/>
      <w:lvlText w:val="4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96D9D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3211B4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32843823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34253F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34DA5F0D"/>
    <w:multiLevelType w:val="hybridMultilevel"/>
    <w:tmpl w:val="93AC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764D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D1628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FB66627"/>
    <w:multiLevelType w:val="hybridMultilevel"/>
    <w:tmpl w:val="64E6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8667E"/>
    <w:multiLevelType w:val="multilevel"/>
    <w:tmpl w:val="953CC60E"/>
    <w:lvl w:ilvl="0">
      <w:start w:val="1"/>
      <w:numFmt w:val="decimal"/>
      <w:lvlText w:val="%1."/>
      <w:lvlJc w:val="left"/>
      <w:pPr>
        <w:ind w:left="1130" w:hanging="11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9" w:hanging="1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48" w:hanging="1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57" w:hanging="1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6" w:hanging="1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5" w:hanging="1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45A04B06"/>
    <w:multiLevelType w:val="hybridMultilevel"/>
    <w:tmpl w:val="E5B2A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6125FDE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A527B5"/>
    <w:multiLevelType w:val="multilevel"/>
    <w:tmpl w:val="E6D8835A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8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2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54A804E0"/>
    <w:multiLevelType w:val="hybridMultilevel"/>
    <w:tmpl w:val="D8A00592"/>
    <w:lvl w:ilvl="0" w:tplc="9496D28C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93163FD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>
    <w:nsid w:val="5DC5136E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>
    <w:nsid w:val="5E3B4412"/>
    <w:multiLevelType w:val="multilevel"/>
    <w:tmpl w:val="0E94B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16F3D30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36289B"/>
    <w:multiLevelType w:val="multilevel"/>
    <w:tmpl w:val="F3442B4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83F63C7"/>
    <w:multiLevelType w:val="multilevel"/>
    <w:tmpl w:val="B9DCD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796C7E72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2"/>
  </w:num>
  <w:num w:numId="7">
    <w:abstractNumId w:val="23"/>
  </w:num>
  <w:num w:numId="8">
    <w:abstractNumId w:val="21"/>
  </w:num>
  <w:num w:numId="9">
    <w:abstractNumId w:val="18"/>
  </w:num>
  <w:num w:numId="10">
    <w:abstractNumId w:val="29"/>
  </w:num>
  <w:num w:numId="11">
    <w:abstractNumId w:val="1"/>
  </w:num>
  <w:num w:numId="12">
    <w:abstractNumId w:val="26"/>
  </w:num>
  <w:num w:numId="13">
    <w:abstractNumId w:val="32"/>
  </w:num>
  <w:num w:numId="14">
    <w:abstractNumId w:val="33"/>
  </w:num>
  <w:num w:numId="15">
    <w:abstractNumId w:val="14"/>
  </w:num>
  <w:num w:numId="16">
    <w:abstractNumId w:val="30"/>
  </w:num>
  <w:num w:numId="17">
    <w:abstractNumId w:val="24"/>
  </w:num>
  <w:num w:numId="18">
    <w:abstractNumId w:val="11"/>
  </w:num>
  <w:num w:numId="19">
    <w:abstractNumId w:val="31"/>
  </w:num>
  <w:num w:numId="20">
    <w:abstractNumId w:val="19"/>
  </w:num>
  <w:num w:numId="21">
    <w:abstractNumId w:val="8"/>
  </w:num>
  <w:num w:numId="22">
    <w:abstractNumId w:val="17"/>
  </w:num>
  <w:num w:numId="23">
    <w:abstractNumId w:val="16"/>
  </w:num>
  <w:num w:numId="24">
    <w:abstractNumId w:val="15"/>
  </w:num>
  <w:num w:numId="25">
    <w:abstractNumId w:val="28"/>
  </w:num>
  <w:num w:numId="26">
    <w:abstractNumId w:val="20"/>
  </w:num>
  <w:num w:numId="27">
    <w:abstractNumId w:val="12"/>
  </w:num>
  <w:num w:numId="28">
    <w:abstractNumId w:val="27"/>
  </w:num>
  <w:num w:numId="29">
    <w:abstractNumId w:val="7"/>
  </w:num>
  <w:num w:numId="30">
    <w:abstractNumId w:val="9"/>
  </w:num>
  <w:num w:numId="31">
    <w:abstractNumId w:val="10"/>
  </w:num>
  <w:num w:numId="32">
    <w:abstractNumId w:val="13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B5"/>
    <w:rsid w:val="00006291"/>
    <w:rsid w:val="00006792"/>
    <w:rsid w:val="000074D1"/>
    <w:rsid w:val="0001712A"/>
    <w:rsid w:val="000225B0"/>
    <w:rsid w:val="000309D8"/>
    <w:rsid w:val="00040FB7"/>
    <w:rsid w:val="00045750"/>
    <w:rsid w:val="0004734B"/>
    <w:rsid w:val="000506BA"/>
    <w:rsid w:val="00051149"/>
    <w:rsid w:val="00051B94"/>
    <w:rsid w:val="0007036C"/>
    <w:rsid w:val="00070C9D"/>
    <w:rsid w:val="00083BC9"/>
    <w:rsid w:val="00086D6F"/>
    <w:rsid w:val="0009103A"/>
    <w:rsid w:val="0009782F"/>
    <w:rsid w:val="000B4999"/>
    <w:rsid w:val="000B49D4"/>
    <w:rsid w:val="000C385D"/>
    <w:rsid w:val="000D4CE1"/>
    <w:rsid w:val="000D58EC"/>
    <w:rsid w:val="000E53C5"/>
    <w:rsid w:val="000F4923"/>
    <w:rsid w:val="000F6B83"/>
    <w:rsid w:val="0010425B"/>
    <w:rsid w:val="0010623A"/>
    <w:rsid w:val="00130691"/>
    <w:rsid w:val="00130D4B"/>
    <w:rsid w:val="0014283A"/>
    <w:rsid w:val="0014312C"/>
    <w:rsid w:val="0015260E"/>
    <w:rsid w:val="00152ECF"/>
    <w:rsid w:val="001574C8"/>
    <w:rsid w:val="001575DC"/>
    <w:rsid w:val="00157C8B"/>
    <w:rsid w:val="001618CE"/>
    <w:rsid w:val="001663F1"/>
    <w:rsid w:val="00172A9B"/>
    <w:rsid w:val="00177B22"/>
    <w:rsid w:val="00187F92"/>
    <w:rsid w:val="001B1771"/>
    <w:rsid w:val="001B29B5"/>
    <w:rsid w:val="001B7080"/>
    <w:rsid w:val="001C0339"/>
    <w:rsid w:val="001C6927"/>
    <w:rsid w:val="001C78B5"/>
    <w:rsid w:val="001D2F5E"/>
    <w:rsid w:val="00207A04"/>
    <w:rsid w:val="002114CE"/>
    <w:rsid w:val="00211DB6"/>
    <w:rsid w:val="0022356B"/>
    <w:rsid w:val="00224C7C"/>
    <w:rsid w:val="00224FAA"/>
    <w:rsid w:val="00225DBF"/>
    <w:rsid w:val="002277FD"/>
    <w:rsid w:val="002314BC"/>
    <w:rsid w:val="0024346A"/>
    <w:rsid w:val="00244A7C"/>
    <w:rsid w:val="00262B5F"/>
    <w:rsid w:val="002648D6"/>
    <w:rsid w:val="002658E5"/>
    <w:rsid w:val="0027179D"/>
    <w:rsid w:val="00272983"/>
    <w:rsid w:val="00272CA1"/>
    <w:rsid w:val="00274CC0"/>
    <w:rsid w:val="00275471"/>
    <w:rsid w:val="00275ABF"/>
    <w:rsid w:val="0027626F"/>
    <w:rsid w:val="002925BD"/>
    <w:rsid w:val="002A159C"/>
    <w:rsid w:val="002A4DC0"/>
    <w:rsid w:val="002A7683"/>
    <w:rsid w:val="002B28B4"/>
    <w:rsid w:val="002B4CB1"/>
    <w:rsid w:val="002B6278"/>
    <w:rsid w:val="002B67C2"/>
    <w:rsid w:val="002C0B66"/>
    <w:rsid w:val="002C38B0"/>
    <w:rsid w:val="002D504D"/>
    <w:rsid w:val="002E2967"/>
    <w:rsid w:val="002E39B8"/>
    <w:rsid w:val="002F1301"/>
    <w:rsid w:val="002F1B41"/>
    <w:rsid w:val="00305990"/>
    <w:rsid w:val="00305DEB"/>
    <w:rsid w:val="00306DDF"/>
    <w:rsid w:val="003109B6"/>
    <w:rsid w:val="00326942"/>
    <w:rsid w:val="0033373C"/>
    <w:rsid w:val="00335B62"/>
    <w:rsid w:val="00337135"/>
    <w:rsid w:val="00350804"/>
    <w:rsid w:val="00356778"/>
    <w:rsid w:val="003644B0"/>
    <w:rsid w:val="00372223"/>
    <w:rsid w:val="00372D28"/>
    <w:rsid w:val="003901F1"/>
    <w:rsid w:val="00396D79"/>
    <w:rsid w:val="003A7268"/>
    <w:rsid w:val="003B4D20"/>
    <w:rsid w:val="003B6754"/>
    <w:rsid w:val="003B7B4A"/>
    <w:rsid w:val="003D0840"/>
    <w:rsid w:val="003E09B2"/>
    <w:rsid w:val="003E17B9"/>
    <w:rsid w:val="003E7782"/>
    <w:rsid w:val="003F5FD6"/>
    <w:rsid w:val="00402EAB"/>
    <w:rsid w:val="0041237A"/>
    <w:rsid w:val="004157FF"/>
    <w:rsid w:val="00443C23"/>
    <w:rsid w:val="00446D27"/>
    <w:rsid w:val="0046624E"/>
    <w:rsid w:val="00467DCF"/>
    <w:rsid w:val="004742A9"/>
    <w:rsid w:val="00487B23"/>
    <w:rsid w:val="004958C7"/>
    <w:rsid w:val="004A255E"/>
    <w:rsid w:val="004B1499"/>
    <w:rsid w:val="004B1C76"/>
    <w:rsid w:val="004C566E"/>
    <w:rsid w:val="004D0B6C"/>
    <w:rsid w:val="004D4F87"/>
    <w:rsid w:val="004E2A67"/>
    <w:rsid w:val="004E451C"/>
    <w:rsid w:val="004E5240"/>
    <w:rsid w:val="004F2CF0"/>
    <w:rsid w:val="004F7F1B"/>
    <w:rsid w:val="00505901"/>
    <w:rsid w:val="005072F4"/>
    <w:rsid w:val="005232EB"/>
    <w:rsid w:val="005260F1"/>
    <w:rsid w:val="005303FC"/>
    <w:rsid w:val="0054327A"/>
    <w:rsid w:val="005475C3"/>
    <w:rsid w:val="00556D06"/>
    <w:rsid w:val="005637F3"/>
    <w:rsid w:val="005678C1"/>
    <w:rsid w:val="00575D58"/>
    <w:rsid w:val="00576CB5"/>
    <w:rsid w:val="005828E0"/>
    <w:rsid w:val="00583741"/>
    <w:rsid w:val="005A0E56"/>
    <w:rsid w:val="005A2262"/>
    <w:rsid w:val="005A5FB1"/>
    <w:rsid w:val="005A7A3F"/>
    <w:rsid w:val="005B0AB3"/>
    <w:rsid w:val="005B158C"/>
    <w:rsid w:val="005C1695"/>
    <w:rsid w:val="005C7435"/>
    <w:rsid w:val="005D1C9F"/>
    <w:rsid w:val="005E0D4D"/>
    <w:rsid w:val="005E704D"/>
    <w:rsid w:val="005F63CA"/>
    <w:rsid w:val="005F64A7"/>
    <w:rsid w:val="006063D3"/>
    <w:rsid w:val="0062184B"/>
    <w:rsid w:val="00635F02"/>
    <w:rsid w:val="006431F6"/>
    <w:rsid w:val="00646569"/>
    <w:rsid w:val="006555A0"/>
    <w:rsid w:val="0066226D"/>
    <w:rsid w:val="00662D16"/>
    <w:rsid w:val="00663606"/>
    <w:rsid w:val="00666F34"/>
    <w:rsid w:val="00670FBF"/>
    <w:rsid w:val="00683598"/>
    <w:rsid w:val="00690B5C"/>
    <w:rsid w:val="006A35B6"/>
    <w:rsid w:val="006B32FF"/>
    <w:rsid w:val="006B4EC4"/>
    <w:rsid w:val="006C1922"/>
    <w:rsid w:val="006C49E8"/>
    <w:rsid w:val="006C6C9F"/>
    <w:rsid w:val="006C6ED6"/>
    <w:rsid w:val="006E33E3"/>
    <w:rsid w:val="006E5B39"/>
    <w:rsid w:val="006F48A7"/>
    <w:rsid w:val="006F5310"/>
    <w:rsid w:val="006F53B5"/>
    <w:rsid w:val="00700876"/>
    <w:rsid w:val="00717325"/>
    <w:rsid w:val="00721E48"/>
    <w:rsid w:val="00725205"/>
    <w:rsid w:val="00732ED2"/>
    <w:rsid w:val="007444C3"/>
    <w:rsid w:val="00746C8B"/>
    <w:rsid w:val="0075370A"/>
    <w:rsid w:val="007753B3"/>
    <w:rsid w:val="00777563"/>
    <w:rsid w:val="0078549B"/>
    <w:rsid w:val="00793B77"/>
    <w:rsid w:val="00794354"/>
    <w:rsid w:val="007975C7"/>
    <w:rsid w:val="007A68F2"/>
    <w:rsid w:val="007A7DB6"/>
    <w:rsid w:val="007C116D"/>
    <w:rsid w:val="007C388F"/>
    <w:rsid w:val="007D1FBC"/>
    <w:rsid w:val="007F3CC3"/>
    <w:rsid w:val="00807303"/>
    <w:rsid w:val="00811183"/>
    <w:rsid w:val="008140EB"/>
    <w:rsid w:val="00814254"/>
    <w:rsid w:val="00814F9C"/>
    <w:rsid w:val="00815136"/>
    <w:rsid w:val="00817A4B"/>
    <w:rsid w:val="00820549"/>
    <w:rsid w:val="0082070C"/>
    <w:rsid w:val="00820EEE"/>
    <w:rsid w:val="008244A9"/>
    <w:rsid w:val="0083284D"/>
    <w:rsid w:val="0083299D"/>
    <w:rsid w:val="00833BE7"/>
    <w:rsid w:val="0083459A"/>
    <w:rsid w:val="00843181"/>
    <w:rsid w:val="008440B9"/>
    <w:rsid w:val="00852CEF"/>
    <w:rsid w:val="0085741D"/>
    <w:rsid w:val="00871D49"/>
    <w:rsid w:val="008730AD"/>
    <w:rsid w:val="008820CA"/>
    <w:rsid w:val="008B003D"/>
    <w:rsid w:val="008B0C9E"/>
    <w:rsid w:val="008B1ADC"/>
    <w:rsid w:val="008C5C8B"/>
    <w:rsid w:val="008C7B3B"/>
    <w:rsid w:val="008D4F54"/>
    <w:rsid w:val="008E2402"/>
    <w:rsid w:val="008E7672"/>
    <w:rsid w:val="0090042B"/>
    <w:rsid w:val="0091503B"/>
    <w:rsid w:val="00923293"/>
    <w:rsid w:val="00924465"/>
    <w:rsid w:val="00924FFB"/>
    <w:rsid w:val="00930989"/>
    <w:rsid w:val="00937E8D"/>
    <w:rsid w:val="00945D59"/>
    <w:rsid w:val="0095187C"/>
    <w:rsid w:val="009530EB"/>
    <w:rsid w:val="009553DF"/>
    <w:rsid w:val="00962FF0"/>
    <w:rsid w:val="00972B57"/>
    <w:rsid w:val="00994A96"/>
    <w:rsid w:val="009A292A"/>
    <w:rsid w:val="009B19BA"/>
    <w:rsid w:val="009B7A52"/>
    <w:rsid w:val="009C6489"/>
    <w:rsid w:val="009D5382"/>
    <w:rsid w:val="009E0E16"/>
    <w:rsid w:val="009F15A4"/>
    <w:rsid w:val="00A01E81"/>
    <w:rsid w:val="00A020A1"/>
    <w:rsid w:val="00A03E9A"/>
    <w:rsid w:val="00A101CF"/>
    <w:rsid w:val="00A1371F"/>
    <w:rsid w:val="00A20264"/>
    <w:rsid w:val="00A27884"/>
    <w:rsid w:val="00A27E11"/>
    <w:rsid w:val="00A5379D"/>
    <w:rsid w:val="00A53C22"/>
    <w:rsid w:val="00A558F9"/>
    <w:rsid w:val="00A74CE0"/>
    <w:rsid w:val="00A74DC6"/>
    <w:rsid w:val="00A80696"/>
    <w:rsid w:val="00AA3EB9"/>
    <w:rsid w:val="00AA734B"/>
    <w:rsid w:val="00AB652E"/>
    <w:rsid w:val="00AB7040"/>
    <w:rsid w:val="00AC08AF"/>
    <w:rsid w:val="00AC6540"/>
    <w:rsid w:val="00AD565D"/>
    <w:rsid w:val="00AD62FF"/>
    <w:rsid w:val="00AD6398"/>
    <w:rsid w:val="00AE2259"/>
    <w:rsid w:val="00B00279"/>
    <w:rsid w:val="00B015DE"/>
    <w:rsid w:val="00B14A8C"/>
    <w:rsid w:val="00B316E0"/>
    <w:rsid w:val="00B36AA5"/>
    <w:rsid w:val="00B51567"/>
    <w:rsid w:val="00B5163E"/>
    <w:rsid w:val="00B51FA0"/>
    <w:rsid w:val="00B5604D"/>
    <w:rsid w:val="00B662B4"/>
    <w:rsid w:val="00B7328A"/>
    <w:rsid w:val="00B91E09"/>
    <w:rsid w:val="00BA087A"/>
    <w:rsid w:val="00BB2F83"/>
    <w:rsid w:val="00BE696C"/>
    <w:rsid w:val="00BF703A"/>
    <w:rsid w:val="00BF752D"/>
    <w:rsid w:val="00C00428"/>
    <w:rsid w:val="00C010C3"/>
    <w:rsid w:val="00C142DE"/>
    <w:rsid w:val="00C20617"/>
    <w:rsid w:val="00C345C8"/>
    <w:rsid w:val="00C370C6"/>
    <w:rsid w:val="00C47B4F"/>
    <w:rsid w:val="00C71061"/>
    <w:rsid w:val="00C7671A"/>
    <w:rsid w:val="00C8023C"/>
    <w:rsid w:val="00C936F4"/>
    <w:rsid w:val="00CB0DB8"/>
    <w:rsid w:val="00CC44B1"/>
    <w:rsid w:val="00CC7F70"/>
    <w:rsid w:val="00CD25DB"/>
    <w:rsid w:val="00CD3D22"/>
    <w:rsid w:val="00CD7790"/>
    <w:rsid w:val="00CE05F2"/>
    <w:rsid w:val="00CE7314"/>
    <w:rsid w:val="00D0160E"/>
    <w:rsid w:val="00D04290"/>
    <w:rsid w:val="00D0779D"/>
    <w:rsid w:val="00D10EC6"/>
    <w:rsid w:val="00D10FA6"/>
    <w:rsid w:val="00D1330C"/>
    <w:rsid w:val="00D25353"/>
    <w:rsid w:val="00D27792"/>
    <w:rsid w:val="00D32556"/>
    <w:rsid w:val="00D44433"/>
    <w:rsid w:val="00D44E05"/>
    <w:rsid w:val="00D504A1"/>
    <w:rsid w:val="00D5707A"/>
    <w:rsid w:val="00D60070"/>
    <w:rsid w:val="00D6059A"/>
    <w:rsid w:val="00D651ED"/>
    <w:rsid w:val="00D728BB"/>
    <w:rsid w:val="00D73D6A"/>
    <w:rsid w:val="00D86984"/>
    <w:rsid w:val="00D93B64"/>
    <w:rsid w:val="00D97C61"/>
    <w:rsid w:val="00DA4705"/>
    <w:rsid w:val="00DB08AF"/>
    <w:rsid w:val="00DB1C31"/>
    <w:rsid w:val="00DB69A6"/>
    <w:rsid w:val="00DC7174"/>
    <w:rsid w:val="00DE4303"/>
    <w:rsid w:val="00E00CAF"/>
    <w:rsid w:val="00E04DE9"/>
    <w:rsid w:val="00E12946"/>
    <w:rsid w:val="00E3068A"/>
    <w:rsid w:val="00E3296C"/>
    <w:rsid w:val="00E4724F"/>
    <w:rsid w:val="00E56F58"/>
    <w:rsid w:val="00E61CC6"/>
    <w:rsid w:val="00E74849"/>
    <w:rsid w:val="00E87512"/>
    <w:rsid w:val="00E900E6"/>
    <w:rsid w:val="00E940E3"/>
    <w:rsid w:val="00EB0452"/>
    <w:rsid w:val="00EB13AC"/>
    <w:rsid w:val="00EB195A"/>
    <w:rsid w:val="00EB2D09"/>
    <w:rsid w:val="00ED0451"/>
    <w:rsid w:val="00ED40FB"/>
    <w:rsid w:val="00ED69CC"/>
    <w:rsid w:val="00EE2928"/>
    <w:rsid w:val="00EE3582"/>
    <w:rsid w:val="00EE40A7"/>
    <w:rsid w:val="00F01281"/>
    <w:rsid w:val="00F02368"/>
    <w:rsid w:val="00F3021F"/>
    <w:rsid w:val="00F32445"/>
    <w:rsid w:val="00F3596E"/>
    <w:rsid w:val="00F424C0"/>
    <w:rsid w:val="00F53483"/>
    <w:rsid w:val="00F65148"/>
    <w:rsid w:val="00F65ECB"/>
    <w:rsid w:val="00F7029B"/>
    <w:rsid w:val="00F82A7C"/>
    <w:rsid w:val="00F83FE3"/>
    <w:rsid w:val="00FA6109"/>
    <w:rsid w:val="00FB231F"/>
    <w:rsid w:val="00FC7820"/>
    <w:rsid w:val="00FD1DAA"/>
    <w:rsid w:val="00FD3B4A"/>
    <w:rsid w:val="00FD4E70"/>
    <w:rsid w:val="00FD722B"/>
    <w:rsid w:val="00FE4552"/>
    <w:rsid w:val="00FF359A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3FAFB"/>
  <w14:defaultImageDpi w14:val="300"/>
  <w15:docId w15:val="{5E92F9F1-3701-4E82-89D2-ABFF00E6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7C"/>
    <w:pPr>
      <w:suppressAutoHyphens/>
      <w:spacing w:after="200" w:line="276" w:lineRule="auto"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C38B0"/>
    <w:rPr>
      <w:rFonts w:ascii="Symbol" w:hAnsi="Symbol"/>
    </w:rPr>
  </w:style>
  <w:style w:type="character" w:customStyle="1" w:styleId="WW8Num2z1">
    <w:name w:val="WW8Num2z1"/>
    <w:uiPriority w:val="99"/>
    <w:rsid w:val="002C38B0"/>
    <w:rPr>
      <w:rFonts w:ascii="Courier New" w:hAnsi="Courier New"/>
    </w:rPr>
  </w:style>
  <w:style w:type="character" w:customStyle="1" w:styleId="WW8Num2z2">
    <w:name w:val="WW8Num2z2"/>
    <w:uiPriority w:val="99"/>
    <w:rsid w:val="002C38B0"/>
    <w:rPr>
      <w:rFonts w:ascii="Wingdings" w:hAnsi="Wingdings"/>
    </w:rPr>
  </w:style>
  <w:style w:type="character" w:customStyle="1" w:styleId="WW8Num2z3">
    <w:name w:val="WW8Num2z3"/>
    <w:uiPriority w:val="99"/>
    <w:rsid w:val="002C38B0"/>
    <w:rPr>
      <w:rFonts w:ascii="Symbol" w:hAnsi="Symbol"/>
    </w:rPr>
  </w:style>
  <w:style w:type="character" w:customStyle="1" w:styleId="WW8Num2z4">
    <w:name w:val="WW8Num2z4"/>
    <w:uiPriority w:val="99"/>
    <w:rsid w:val="002C38B0"/>
    <w:rPr>
      <w:rFonts w:ascii="Courier New" w:hAnsi="Courier New"/>
    </w:rPr>
  </w:style>
  <w:style w:type="character" w:customStyle="1" w:styleId="WW8Num5z0">
    <w:name w:val="WW8Num5z0"/>
    <w:uiPriority w:val="99"/>
    <w:rsid w:val="002C38B0"/>
    <w:rPr>
      <w:rFonts w:ascii="Symbol" w:hAnsi="Symbol"/>
    </w:rPr>
  </w:style>
  <w:style w:type="character" w:customStyle="1" w:styleId="WW8Num5z1">
    <w:name w:val="WW8Num5z1"/>
    <w:uiPriority w:val="99"/>
    <w:rsid w:val="002C38B0"/>
    <w:rPr>
      <w:rFonts w:ascii="Courier New" w:hAnsi="Courier New"/>
    </w:rPr>
  </w:style>
  <w:style w:type="character" w:customStyle="1" w:styleId="WW8Num5z2">
    <w:name w:val="WW8Num5z2"/>
    <w:uiPriority w:val="99"/>
    <w:rsid w:val="002C38B0"/>
    <w:rPr>
      <w:rFonts w:ascii="Wingdings" w:hAnsi="Wingdings"/>
    </w:rPr>
  </w:style>
  <w:style w:type="character" w:customStyle="1" w:styleId="WW8Num6z0">
    <w:name w:val="WW8Num6z0"/>
    <w:uiPriority w:val="99"/>
    <w:rsid w:val="002C38B0"/>
    <w:rPr>
      <w:rFonts w:ascii="Symbol" w:hAnsi="Symbol"/>
    </w:rPr>
  </w:style>
  <w:style w:type="character" w:customStyle="1" w:styleId="WW8Num6z1">
    <w:name w:val="WW8Num6z1"/>
    <w:uiPriority w:val="99"/>
    <w:rsid w:val="002C38B0"/>
    <w:rPr>
      <w:rFonts w:ascii="Courier New" w:hAnsi="Courier New"/>
    </w:rPr>
  </w:style>
  <w:style w:type="character" w:customStyle="1" w:styleId="WW8Num6z2">
    <w:name w:val="WW8Num6z2"/>
    <w:uiPriority w:val="99"/>
    <w:rsid w:val="002C38B0"/>
    <w:rPr>
      <w:rFonts w:ascii="Wingdings" w:hAnsi="Wingdings"/>
    </w:rPr>
  </w:style>
  <w:style w:type="character" w:customStyle="1" w:styleId="WW8Num7z0">
    <w:name w:val="WW8Num7z0"/>
    <w:uiPriority w:val="99"/>
    <w:rsid w:val="002C38B0"/>
    <w:rPr>
      <w:rFonts w:ascii="Courier New" w:hAnsi="Courier New"/>
    </w:rPr>
  </w:style>
  <w:style w:type="character" w:customStyle="1" w:styleId="WW8Num7z2">
    <w:name w:val="WW8Num7z2"/>
    <w:uiPriority w:val="99"/>
    <w:rsid w:val="002C38B0"/>
    <w:rPr>
      <w:rFonts w:ascii="Wingdings" w:hAnsi="Wingdings"/>
    </w:rPr>
  </w:style>
  <w:style w:type="character" w:customStyle="1" w:styleId="WW8Num7z3">
    <w:name w:val="WW8Num7z3"/>
    <w:uiPriority w:val="99"/>
    <w:rsid w:val="002C38B0"/>
    <w:rPr>
      <w:rFonts w:ascii="Symbol" w:hAnsi="Symbol"/>
    </w:rPr>
  </w:style>
  <w:style w:type="character" w:customStyle="1" w:styleId="WW8Num9z0">
    <w:name w:val="WW8Num9z0"/>
    <w:uiPriority w:val="99"/>
    <w:rsid w:val="002C38B0"/>
    <w:rPr>
      <w:rFonts w:ascii="Symbol" w:hAnsi="Symbol"/>
    </w:rPr>
  </w:style>
  <w:style w:type="character" w:customStyle="1" w:styleId="WW8Num9z1">
    <w:name w:val="WW8Num9z1"/>
    <w:uiPriority w:val="99"/>
    <w:rsid w:val="002C38B0"/>
    <w:rPr>
      <w:rFonts w:ascii="Courier New" w:hAnsi="Courier New"/>
    </w:rPr>
  </w:style>
  <w:style w:type="character" w:customStyle="1" w:styleId="WW8Num9z2">
    <w:name w:val="WW8Num9z2"/>
    <w:uiPriority w:val="99"/>
    <w:rsid w:val="002C38B0"/>
    <w:rPr>
      <w:rFonts w:ascii="Wingdings" w:hAnsi="Wingdings"/>
    </w:rPr>
  </w:style>
  <w:style w:type="character" w:customStyle="1" w:styleId="WW8Num9z3">
    <w:name w:val="WW8Num9z3"/>
    <w:uiPriority w:val="99"/>
    <w:rsid w:val="002C38B0"/>
    <w:rPr>
      <w:rFonts w:ascii="Symbol" w:hAnsi="Symbol"/>
    </w:rPr>
  </w:style>
  <w:style w:type="character" w:customStyle="1" w:styleId="WW8Num10z0">
    <w:name w:val="WW8Num10z0"/>
    <w:uiPriority w:val="99"/>
    <w:rsid w:val="002C38B0"/>
    <w:rPr>
      <w:rFonts w:ascii="Symbol" w:hAnsi="Symbol"/>
    </w:rPr>
  </w:style>
  <w:style w:type="character" w:customStyle="1" w:styleId="WW8Num10z1">
    <w:name w:val="WW8Num10z1"/>
    <w:uiPriority w:val="99"/>
    <w:rsid w:val="002C38B0"/>
    <w:rPr>
      <w:rFonts w:ascii="Courier New" w:hAnsi="Courier New"/>
    </w:rPr>
  </w:style>
  <w:style w:type="character" w:customStyle="1" w:styleId="WW8Num10z2">
    <w:name w:val="WW8Num10z2"/>
    <w:uiPriority w:val="99"/>
    <w:rsid w:val="002C38B0"/>
    <w:rPr>
      <w:rFonts w:ascii="Wingdings" w:hAnsi="Wingdings"/>
    </w:rPr>
  </w:style>
  <w:style w:type="character" w:customStyle="1" w:styleId="WW8Num14z0">
    <w:name w:val="WW8Num14z0"/>
    <w:uiPriority w:val="99"/>
    <w:rsid w:val="002C38B0"/>
    <w:rPr>
      <w:rFonts w:ascii="Symbol" w:hAnsi="Symbol"/>
    </w:rPr>
  </w:style>
  <w:style w:type="character" w:customStyle="1" w:styleId="WW8Num14z1">
    <w:name w:val="WW8Num14z1"/>
    <w:uiPriority w:val="99"/>
    <w:rsid w:val="002C38B0"/>
    <w:rPr>
      <w:rFonts w:ascii="Courier New" w:hAnsi="Courier New"/>
    </w:rPr>
  </w:style>
  <w:style w:type="character" w:customStyle="1" w:styleId="WW8Num14z2">
    <w:name w:val="WW8Num14z2"/>
    <w:uiPriority w:val="99"/>
    <w:rsid w:val="002C38B0"/>
    <w:rPr>
      <w:rFonts w:ascii="Wingdings" w:hAnsi="Wingdings"/>
    </w:rPr>
  </w:style>
  <w:style w:type="character" w:customStyle="1" w:styleId="WW8Num15z0">
    <w:name w:val="WW8Num15z0"/>
    <w:uiPriority w:val="99"/>
    <w:rsid w:val="002C38B0"/>
    <w:rPr>
      <w:rFonts w:ascii="Symbol" w:hAnsi="Symbol"/>
    </w:rPr>
  </w:style>
  <w:style w:type="character" w:customStyle="1" w:styleId="WW8Num15z1">
    <w:name w:val="WW8Num15z1"/>
    <w:uiPriority w:val="99"/>
    <w:rsid w:val="002C38B0"/>
    <w:rPr>
      <w:rFonts w:ascii="Courier New" w:hAnsi="Courier New"/>
    </w:rPr>
  </w:style>
  <w:style w:type="character" w:customStyle="1" w:styleId="WW8Num15z2">
    <w:name w:val="WW8Num15z2"/>
    <w:uiPriority w:val="99"/>
    <w:rsid w:val="002C38B0"/>
    <w:rPr>
      <w:rFonts w:ascii="Wingdings" w:hAnsi="Wingdings"/>
    </w:rPr>
  </w:style>
  <w:style w:type="character" w:customStyle="1" w:styleId="WW8Num16z0">
    <w:name w:val="WW8Num16z0"/>
    <w:uiPriority w:val="99"/>
    <w:rsid w:val="002C38B0"/>
    <w:rPr>
      <w:rFonts w:ascii="Symbol" w:hAnsi="Symbol"/>
    </w:rPr>
  </w:style>
  <w:style w:type="character" w:customStyle="1" w:styleId="WW8Num16z1">
    <w:name w:val="WW8Num16z1"/>
    <w:uiPriority w:val="99"/>
    <w:rsid w:val="002C38B0"/>
    <w:rPr>
      <w:rFonts w:ascii="Courier New" w:hAnsi="Courier New"/>
    </w:rPr>
  </w:style>
  <w:style w:type="character" w:customStyle="1" w:styleId="WW8Num16z2">
    <w:name w:val="WW8Num16z2"/>
    <w:uiPriority w:val="99"/>
    <w:rsid w:val="002C38B0"/>
    <w:rPr>
      <w:rFonts w:ascii="Wingdings" w:hAnsi="Wingdings"/>
    </w:rPr>
  </w:style>
  <w:style w:type="character" w:customStyle="1" w:styleId="1">
    <w:name w:val="Основной шрифт абзаца1"/>
    <w:uiPriority w:val="99"/>
    <w:rsid w:val="002C38B0"/>
  </w:style>
  <w:style w:type="character" w:customStyle="1" w:styleId="a3">
    <w:name w:val="Основной текст с отступом Знак"/>
    <w:uiPriority w:val="99"/>
    <w:rsid w:val="002C38B0"/>
    <w:rPr>
      <w:rFonts w:ascii="Times New Roman" w:hAnsi="Times New Roman" w:cs="Times New Roman"/>
      <w:sz w:val="24"/>
      <w:szCs w:val="24"/>
    </w:rPr>
  </w:style>
  <w:style w:type="character" w:customStyle="1" w:styleId="10">
    <w:name w:val="Знак примечания1"/>
    <w:uiPriority w:val="99"/>
    <w:rsid w:val="002C38B0"/>
    <w:rPr>
      <w:rFonts w:cs="Times New Roman"/>
      <w:sz w:val="16"/>
      <w:szCs w:val="16"/>
    </w:rPr>
  </w:style>
  <w:style w:type="character" w:customStyle="1" w:styleId="a4">
    <w:name w:val="Текст примечания Знак"/>
    <w:uiPriority w:val="99"/>
    <w:rsid w:val="002C38B0"/>
    <w:rPr>
      <w:rFonts w:ascii="Times New Roman" w:hAnsi="Times New Roman" w:cs="Times New Roman"/>
    </w:rPr>
  </w:style>
  <w:style w:type="character" w:customStyle="1" w:styleId="a5">
    <w:name w:val="Тема примечания Знак"/>
    <w:uiPriority w:val="99"/>
    <w:rsid w:val="002C38B0"/>
    <w:rPr>
      <w:rFonts w:ascii="Times New Roman" w:hAnsi="Times New Roman" w:cs="Times New Roman"/>
      <w:b/>
      <w:bCs/>
    </w:rPr>
  </w:style>
  <w:style w:type="character" w:customStyle="1" w:styleId="a6">
    <w:name w:val="Текст выноски Знак"/>
    <w:uiPriority w:val="99"/>
    <w:rsid w:val="002C38B0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uiPriority w:val="99"/>
    <w:rsid w:val="002C38B0"/>
  </w:style>
  <w:style w:type="paragraph" w:customStyle="1" w:styleId="a8">
    <w:name w:val="Заголовок"/>
    <w:basedOn w:val="a"/>
    <w:next w:val="a9"/>
    <w:uiPriority w:val="99"/>
    <w:rsid w:val="002C38B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2C38B0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uiPriority w:val="99"/>
    <w:semiHidden/>
    <w:locked/>
    <w:rPr>
      <w:rFonts w:cs="Calibri"/>
      <w:sz w:val="24"/>
      <w:szCs w:val="24"/>
      <w:lang w:val="x-none" w:eastAsia="ar-SA" w:bidi="ar-SA"/>
    </w:rPr>
  </w:style>
  <w:style w:type="paragraph" w:styleId="ab">
    <w:name w:val="List"/>
    <w:basedOn w:val="a9"/>
    <w:uiPriority w:val="99"/>
    <w:rsid w:val="002C38B0"/>
    <w:rPr>
      <w:rFonts w:cs="Mangal"/>
    </w:rPr>
  </w:style>
  <w:style w:type="paragraph" w:customStyle="1" w:styleId="11">
    <w:name w:val="Название1"/>
    <w:basedOn w:val="a"/>
    <w:uiPriority w:val="99"/>
    <w:rsid w:val="002C38B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2C38B0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2C38B0"/>
    <w:pPr>
      <w:spacing w:before="280" w:after="280" w:line="240" w:lineRule="auto"/>
    </w:pPr>
    <w:rPr>
      <w:color w:val="000000"/>
    </w:rPr>
  </w:style>
  <w:style w:type="paragraph" w:styleId="ad">
    <w:name w:val="Body Text Indent"/>
    <w:basedOn w:val="a"/>
    <w:link w:val="13"/>
    <w:uiPriority w:val="99"/>
    <w:rsid w:val="002C38B0"/>
    <w:pPr>
      <w:spacing w:after="0" w:line="280" w:lineRule="exact"/>
      <w:ind w:left="567" w:right="686" w:firstLine="425"/>
      <w:jc w:val="both"/>
    </w:pPr>
    <w:rPr>
      <w:lang w:val="x-none"/>
    </w:rPr>
  </w:style>
  <w:style w:type="character" w:customStyle="1" w:styleId="13">
    <w:name w:val="Основной текст с отступом Знак1"/>
    <w:link w:val="ad"/>
    <w:uiPriority w:val="99"/>
    <w:semiHidden/>
    <w:locked/>
    <w:rPr>
      <w:rFonts w:cs="Calibri"/>
      <w:sz w:val="24"/>
      <w:szCs w:val="24"/>
      <w:lang w:val="x-none" w:eastAsia="ar-SA" w:bidi="ar-SA"/>
    </w:rPr>
  </w:style>
  <w:style w:type="paragraph" w:customStyle="1" w:styleId="BodyText21">
    <w:name w:val="Body Text 21"/>
    <w:basedOn w:val="a"/>
    <w:uiPriority w:val="99"/>
    <w:rsid w:val="002C38B0"/>
    <w:pPr>
      <w:widowControl w:val="0"/>
      <w:spacing w:after="240" w:line="240" w:lineRule="auto"/>
      <w:ind w:left="864" w:hanging="288"/>
      <w:jc w:val="both"/>
    </w:pPr>
    <w:rPr>
      <w:sz w:val="28"/>
      <w:szCs w:val="28"/>
    </w:rPr>
  </w:style>
  <w:style w:type="paragraph" w:customStyle="1" w:styleId="14">
    <w:name w:val="Текст примечания1"/>
    <w:basedOn w:val="a"/>
    <w:uiPriority w:val="99"/>
    <w:rsid w:val="002C38B0"/>
    <w:pPr>
      <w:spacing w:line="240" w:lineRule="auto"/>
    </w:pPr>
    <w:rPr>
      <w:sz w:val="20"/>
      <w:szCs w:val="20"/>
    </w:rPr>
  </w:style>
  <w:style w:type="paragraph" w:styleId="ae">
    <w:name w:val="annotation text"/>
    <w:basedOn w:val="a"/>
    <w:link w:val="15"/>
    <w:uiPriority w:val="99"/>
    <w:semiHidden/>
    <w:rPr>
      <w:sz w:val="20"/>
      <w:szCs w:val="20"/>
      <w:lang w:val="x-none"/>
    </w:rPr>
  </w:style>
  <w:style w:type="character" w:customStyle="1" w:styleId="15">
    <w:name w:val="Текст примечания Знак1"/>
    <w:link w:val="ae"/>
    <w:uiPriority w:val="99"/>
    <w:semiHidden/>
    <w:locked/>
    <w:rPr>
      <w:rFonts w:cs="Calibri"/>
      <w:sz w:val="20"/>
      <w:szCs w:val="20"/>
      <w:lang w:val="x-none" w:eastAsia="ar-SA" w:bidi="ar-SA"/>
    </w:rPr>
  </w:style>
  <w:style w:type="paragraph" w:styleId="af">
    <w:name w:val="annotation subject"/>
    <w:basedOn w:val="14"/>
    <w:next w:val="14"/>
    <w:link w:val="16"/>
    <w:uiPriority w:val="99"/>
    <w:rsid w:val="002C38B0"/>
    <w:rPr>
      <w:b/>
      <w:bCs/>
      <w:lang w:val="x-none"/>
    </w:rPr>
  </w:style>
  <w:style w:type="character" w:customStyle="1" w:styleId="16">
    <w:name w:val="Тема примечания Знак1"/>
    <w:link w:val="af"/>
    <w:uiPriority w:val="99"/>
    <w:semiHidden/>
    <w:locked/>
    <w:rPr>
      <w:rFonts w:cs="Calibri"/>
      <w:b/>
      <w:bCs/>
      <w:sz w:val="20"/>
      <w:szCs w:val="20"/>
      <w:lang w:val="x-none" w:eastAsia="ar-SA" w:bidi="ar-SA"/>
    </w:rPr>
  </w:style>
  <w:style w:type="paragraph" w:styleId="af0">
    <w:name w:val="Balloon Text"/>
    <w:basedOn w:val="a"/>
    <w:link w:val="17"/>
    <w:uiPriority w:val="99"/>
    <w:rsid w:val="002C38B0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17">
    <w:name w:val="Текст выноски Знак1"/>
    <w:link w:val="af0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1">
    <w:name w:val="List Paragraph"/>
    <w:basedOn w:val="a"/>
    <w:uiPriority w:val="34"/>
    <w:qFormat/>
    <w:rsid w:val="00B36AA5"/>
    <w:pPr>
      <w:suppressAutoHyphens w:val="0"/>
      <w:spacing w:after="0" w:line="360" w:lineRule="auto"/>
      <w:ind w:left="720" w:firstLine="709"/>
      <w:jc w:val="both"/>
    </w:pPr>
    <w:rPr>
      <w:rFonts w:cs="Times New Roman"/>
      <w:sz w:val="28"/>
      <w:szCs w:val="28"/>
      <w:lang w:eastAsia="ru-RU"/>
    </w:rPr>
  </w:style>
  <w:style w:type="paragraph" w:styleId="af2">
    <w:name w:val="No Spacing"/>
    <w:qFormat/>
    <w:rsid w:val="002C38B0"/>
    <w:pPr>
      <w:suppressAutoHyphens/>
    </w:pPr>
    <w:rPr>
      <w:rFonts w:cs="Calibri"/>
      <w:sz w:val="24"/>
      <w:szCs w:val="24"/>
      <w:lang w:eastAsia="ar-SA"/>
    </w:rPr>
  </w:style>
  <w:style w:type="paragraph" w:customStyle="1" w:styleId="af3">
    <w:name w:val="Содержимое таблицы"/>
    <w:basedOn w:val="a"/>
    <w:uiPriority w:val="99"/>
    <w:rsid w:val="002C38B0"/>
    <w:pPr>
      <w:suppressLineNumbers/>
    </w:pPr>
  </w:style>
  <w:style w:type="paragraph" w:customStyle="1" w:styleId="af4">
    <w:name w:val="Заголовок таблицы"/>
    <w:basedOn w:val="af3"/>
    <w:uiPriority w:val="99"/>
    <w:rsid w:val="002C38B0"/>
    <w:pPr>
      <w:jc w:val="center"/>
    </w:pPr>
    <w:rPr>
      <w:b/>
      <w:bCs/>
    </w:rPr>
  </w:style>
  <w:style w:type="character" w:styleId="af5">
    <w:name w:val="Placeholder Text"/>
    <w:uiPriority w:val="99"/>
    <w:semiHidden/>
    <w:rsid w:val="002A4DC0"/>
    <w:rPr>
      <w:rFonts w:cs="Times New Roman"/>
      <w:color w:val="808080"/>
    </w:rPr>
  </w:style>
  <w:style w:type="paragraph" w:styleId="af6">
    <w:name w:val="header"/>
    <w:basedOn w:val="a"/>
    <w:link w:val="af7"/>
    <w:uiPriority w:val="99"/>
    <w:rsid w:val="00BF752D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locked/>
    <w:rsid w:val="00BF752D"/>
    <w:rPr>
      <w:rFonts w:eastAsia="Times New Roman" w:cs="Calibri"/>
      <w:sz w:val="24"/>
      <w:szCs w:val="24"/>
      <w:lang w:val="x-none" w:eastAsia="ar-SA" w:bidi="ar-SA"/>
    </w:rPr>
  </w:style>
  <w:style w:type="paragraph" w:styleId="af8">
    <w:name w:val="footer"/>
    <w:basedOn w:val="a"/>
    <w:link w:val="af9"/>
    <w:uiPriority w:val="99"/>
    <w:semiHidden/>
    <w:rsid w:val="00BF752D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locked/>
    <w:rsid w:val="00BF752D"/>
    <w:rPr>
      <w:rFonts w:eastAsia="Times New Roman" w:cs="Calibri"/>
      <w:sz w:val="24"/>
      <w:szCs w:val="24"/>
      <w:lang w:val="x-none" w:eastAsia="ar-SA" w:bidi="ar-SA"/>
    </w:rPr>
  </w:style>
  <w:style w:type="paragraph" w:styleId="afa">
    <w:name w:val="Block Text"/>
    <w:basedOn w:val="a"/>
    <w:uiPriority w:val="99"/>
    <w:rsid w:val="009C6489"/>
    <w:pPr>
      <w:widowControl w:val="0"/>
      <w:suppressAutoHyphens w:val="0"/>
      <w:snapToGrid w:val="0"/>
      <w:spacing w:after="0" w:line="240" w:lineRule="auto"/>
      <w:ind w:left="280" w:right="200"/>
      <w:jc w:val="center"/>
    </w:pPr>
    <w:rPr>
      <w:rFonts w:cs="Times New Roman"/>
      <w:sz w:val="28"/>
      <w:szCs w:val="20"/>
      <w:lang w:eastAsia="ru-RU"/>
    </w:rPr>
  </w:style>
  <w:style w:type="table" w:styleId="afb">
    <w:name w:val="Table Grid"/>
    <w:basedOn w:val="a1"/>
    <w:uiPriority w:val="99"/>
    <w:rsid w:val="009C6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B7A5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page number"/>
    <w:uiPriority w:val="99"/>
    <w:rsid w:val="00670FBF"/>
    <w:rPr>
      <w:rFonts w:cs="Times New Roman"/>
    </w:rPr>
  </w:style>
  <w:style w:type="paragraph" w:customStyle="1" w:styleId="Style1">
    <w:name w:val="Style1"/>
    <w:basedOn w:val="a"/>
    <w:uiPriority w:val="99"/>
    <w:rsid w:val="00807303"/>
    <w:pPr>
      <w:widowControl w:val="0"/>
      <w:suppressAutoHyphens w:val="0"/>
      <w:autoSpaceDE w:val="0"/>
      <w:autoSpaceDN w:val="0"/>
      <w:adjustRightInd w:val="0"/>
      <w:spacing w:after="0" w:line="317" w:lineRule="exact"/>
      <w:jc w:val="center"/>
    </w:pPr>
    <w:rPr>
      <w:rFonts w:cs="Times New Roman"/>
      <w:lang w:eastAsia="ru-RU"/>
    </w:rPr>
  </w:style>
  <w:style w:type="character" w:customStyle="1" w:styleId="FontStyle11">
    <w:name w:val="Font Style11"/>
    <w:uiPriority w:val="99"/>
    <w:rsid w:val="00807303"/>
    <w:rPr>
      <w:rFonts w:ascii="Times New Roman" w:hAnsi="Times New Roman" w:cs="Times New Roman"/>
      <w:sz w:val="26"/>
      <w:szCs w:val="26"/>
    </w:rPr>
  </w:style>
  <w:style w:type="character" w:customStyle="1" w:styleId="afd">
    <w:name w:val="Основной текст_"/>
    <w:link w:val="3"/>
    <w:rsid w:val="00B662B4"/>
    <w:rPr>
      <w:spacing w:val="-10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fd"/>
    <w:rsid w:val="00B662B4"/>
    <w:pPr>
      <w:shd w:val="clear" w:color="auto" w:fill="FFFFFF"/>
      <w:suppressAutoHyphens w:val="0"/>
      <w:spacing w:after="120" w:line="0" w:lineRule="atLeast"/>
    </w:pPr>
    <w:rPr>
      <w:rFonts w:cs="Times New Roman"/>
      <w:spacing w:val="-10"/>
      <w:sz w:val="29"/>
      <w:szCs w:val="29"/>
      <w:lang w:val="x-none" w:eastAsia="x-none"/>
    </w:rPr>
  </w:style>
  <w:style w:type="paragraph" w:customStyle="1" w:styleId="18">
    <w:name w:val="Без интервала1"/>
    <w:rsid w:val="005E704D"/>
    <w:pPr>
      <w:suppressAutoHyphens/>
    </w:pPr>
    <w:rPr>
      <w:rFonts w:cs="Calibri"/>
      <w:sz w:val="24"/>
      <w:szCs w:val="24"/>
      <w:lang w:eastAsia="ar-SA"/>
    </w:rPr>
  </w:style>
  <w:style w:type="character" w:customStyle="1" w:styleId="ep">
    <w:name w:val="ep"/>
    <w:rsid w:val="0016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D30E-1B29-42FA-8983-F8E638AE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HP</Company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Evgeniya Karavaeva</dc:creator>
  <cp:keywords/>
  <dc:description/>
  <cp:lastModifiedBy>Вадим Воробьёв</cp:lastModifiedBy>
  <cp:revision>6</cp:revision>
  <cp:lastPrinted>2013-06-27T07:07:00Z</cp:lastPrinted>
  <dcterms:created xsi:type="dcterms:W3CDTF">2013-09-24T07:24:00Z</dcterms:created>
  <dcterms:modified xsi:type="dcterms:W3CDTF">2013-09-26T16:03:00Z</dcterms:modified>
</cp:coreProperties>
</file>