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"10" сентября    1993г.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ТРЕБОВАНИЯ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по направлению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551400 - Наземные транспортные системы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 характеристика  направления  551400 - Наземные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транспортные системы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 Комитета  по  высшему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 длительность  обучения по направлению при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 года.  Квалификационная  академическая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профессиональной деятельности вы-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пускника.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Наземные транспортные системы - область техники,  которая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совокупность средств, способов и методов человеческой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направленных на создание объектов транспортного,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сельскохозяйственного, строительного, дорожного и специального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машиностроения.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551400 - Наземные транспортные системы являются авто-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мобили, тракторы, сельскохозяйственные, подъемно-транспортные,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строительные,  дорожные машины и оборудование, локомотивы, 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гоны и другие наземные механические мобильные средства.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551400  - Наземные транспортные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в соответствии с фундаментальной и специальной  подго-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товкой  может  выполнять  следующие виды профессиональной дея-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551400  - Наземные транспортные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может адаптироваться к следующим видам  профессиональ-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производственно-технологическая;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учреждениях.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направле-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"551400 - Наземные транспортные системы" и к освоению в сок-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ращенные до года сроки профессиональных образовательных программ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150200 Автомобиле- и тракторостроение;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150300 Сельскохозяйственное машиностроение;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150400 Подъемно-транспортные,  строительные, дорожные ма-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шины и оборудование;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170900 Локомотивы;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171000 Вагоны.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 завершивших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обучение по программе направления 551400 - Наземные транспортные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владеет  знаниями основ производственных отношений и прин-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понимать  природу  психики,  знать  основные  психические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исторических деятелей;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но-политическую жизнь;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структуры,  необходимые  для обучения устным и письменным формам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использования  основных приемов обработки эксперименталь-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об основных химических системах и процессах,  реакционной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 неразрушающих природу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 естествознания,  перспективах  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электричества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статистической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 и термодинамики,  химических систем,  реакционной способ-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механике, химии, экологии;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порядки величин,  характерных для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перспективных  направлениях  развития  транспортного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строительно-дорожного машиностроения,  новых материалах и  прог-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рессивных методах получения заготовок и обработки деталей;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  ликвидации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катастроф, стихийных бедствий и других чрез-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вычайных ситуаций;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внутреннее  строение и свойства черных и цветных металлов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сплавов, неметаллических и композиционных материалов;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получения черных и цветных металлов и  неметалли-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материалов и изготовления заготовок;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-технологические процессы   механической,   электрофизи-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 электрохимической обработки поверхностей и методы по-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лучения заданных свойств деталей;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расчетов на прочность и жесткость;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 механизмов машин;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законы  статики,  кинематики  и динамики жид-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кости,  гидравлические машины, гидродинамические и гидрообъем-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передачи;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требования  к  точности и шероховатости поверхности дета-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законы  термодинамики  и термодинамические про-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идеальных и реальных газов;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принципы конструирования и расчета деталей,  уз-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и агрегатов машин;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и  принципы  работы  электротехнических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 и электрических машин;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статики,  кинематики  и  динамики  механи-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систем и методы анализа полученных результатов;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виды термической обработки в зависимости от материала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условий работы деталей;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определения  внутренних напряжений и построения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эпюр;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основные  зависимости теории механизмов и машин в кине-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матическом,  силовом и динамическом расчетах рычажных механиз-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 и определения КПД;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прочностного и гидравлического расчета элементов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гидропривода;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принципы термодинамического расчета двигателей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внутреннего сгорания;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и принципы выполнения расчетов электри-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цепей и электроприводов;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 основы  безопасности  жизнедеятельности,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 законодательства  по  охране труда и окружающей среды,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систему  стандартов  безопасности  труда,  основы  гигиены 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промсанитарии;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выполнения чертежей и эскизов деталей,  узлов и агрега-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машин, чтения сборочных чертежей и чертежей общего вида;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проведения кинематических и прочностных расчетов  узлов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агрегатов машин;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проектирования  механических  передач и систем управле-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допусков и посадок,  выполнения расчетов размер-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цепей;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экспериментального определения основных механических  ха-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 материалов.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проблемы и  перспек-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тивы развития областей техники, соответствующих специальной под-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готовке, их взаимосвязь со смежными областями;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 и процессы,  связанные с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и уметь использовать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методы их научного исследования;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сформулировать основные технико-экономические  тре-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  к  изучаемым  техническим объектам и знать существующие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научно-технические средства их реализации.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 специальной  подготовке бакалавра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по направлению 551400 - Наземные транспортные системы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1802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ХV-ХVП вв.;  ХVШ век в европейской и северо-аме-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ГСЭ.07   Социология: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ГСЭ.08   Политология: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хологические и идейные  взаимоотношения  поколе-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мастерство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324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дисциплин                                          2074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850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935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ЕН.03    Физика: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ЕН.04    Теоретическая механика: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аксиомы статики;  приведение систем сил к простейшему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виду; условия равновесия; кинематика точки; кинемати-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твердого тела;  сложное движение точки; общие тео-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ремы динамики;  динамика твердого тела; основы анали-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тической механики.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 и процессы, коррозия;  реакционная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 веществ,   их  идентификация;  химическая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термодинамика;   химические свойства материалов, при-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меняемых в машиностроении.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экосистемы,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окружающей  среды;  экологические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  рационального   использования   природных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охраны природы;  основы экономики природо-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 основы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 профессиональная  ответствен-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международное сотрудничество в области окружа-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            289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1938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ДН.01    Начертательная геометрия и инженерная графика:      272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прямоугольного проецирования  на  две  и  три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взаимно перпендикулярные плоскости;   проецирование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точки,  прямой линии  и плоскости,   отображение 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взаимного положения на чертеже; преобразование чер-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тежа;  кривые  поверхности; аксонометрия; геометри-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  черчение;  проекционное  черчение;  резьбы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резьбовые соединения; составление эскизов и рабо-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чих  чертежей  деталей;  составление чертежей  сбо-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рочных единиц;  чтение  чертежей  сборочных единиц;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деталирование; машинная графика; стандарты.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Технология конструкционных материалов:              119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металлургия черных и цветных металлов; производство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литых заготовок; способы изготовления отливок в ра-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зовых формах;  способы  формообразования  отливок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многократно используемых формах;  особенности изго-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товления отливок из различных сплавов; выбор спосо-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  изготовления  отливок;  производство  заготовок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пластическим деформированием;  формообразование ма-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шиностроительных профилей; формообразование загото-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вок ковкой и штамповкой; выбор способа изготовления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заготовок пластическим   деформированием;    сварка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плавлением; сварка  давлением;  специальные способы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сварки; обработка лезвийным инструментом; обработка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поверхности деталей абразивным инструментом; элект-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рофизическая и электрохимическая обработка;  формо-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образование деталей  технологическими  методами по-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рошковой металлургии;  способы получения неметалли-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материалов; технологические методы получения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заданных свойств деталей.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Материаловедение:                                   102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внутреннее строение металлов;  кристаллизация;  де-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формация и разрушение металлов;  механические свой-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металлов; строение сплавов; влияние нагрева на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структуру и свойства деформированного металла;  же-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лезо и его сплавы;  основы теории и технологии тер-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мической обработки;  конструкционные  стали  общего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назначения; цветные металлы и их сплавы; неметалли-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материалы; композиционные и порошковые мате-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Сопротивление материалов:                           238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внешние и внутренние силы; метод сечений;  напряже-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деформации;  растяжение и сжатие прямого бру-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са; закон Гука; сдвиг; кручение бруса; геометричес-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характеристики сечений; напряжения и деформации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чистом  и  поперечном  изгибах  бруса;  условия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прочности при  изгибе;  определение перемещений при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изгибе; статически неопределимые системы; напряжен-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и деформированное состояние в точке нагруженно-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тела;  гипотезы предельных состояний;  расчет на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прочность при сложном сопротивлении; тонкостенные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толстостенные оболочки;  косой изгиб; внецентренное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сжатие и  растяжение;  совместное  действие  изгиба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кручения; прочность при напряжениях, циклически изме-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няющихся  во  времени;  устойчивость сжатых стержней;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продольно-поперечный  изгиб;  динамическая  нагрузка;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учет  сил инерции;  удар;  коэффициенты динамичности;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контактные напряжения.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Теория механизмов и машин:                          170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механизмов; синтез рычажных механизмов; ки-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нематическое исследование механизмов (аналитический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графический методы); силовой расчет рычажных механиз-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мов;  КПД системы механизмов,  соединенных последова-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  и  параллельно;  уравновешивание  вращающихся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масс;  динамическое исследование механизмов; зубчатые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передачи ( геометрия и кинематика);  синтез планетар-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механизмов; проектирование кулачковых механизмов.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Гидравлика и гидропривод:                           153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гидростатики;  основные законы  кинематики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 жидкости; гидродинамическое подобие; лами-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нарное  и турбулентное  течения  жидкости;  местные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гидравлические  сопротивления;  истечение  жидкости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через отверстия  и насадки;  гидравлический  расчет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трубопровода; гидравлические  машины;  гидродинами-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передачи; объемный гидропривод.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Взаимозаменяемость, стандартизация и метрология:     85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государственная система стандартизации;  качество ма-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шин  и  системы управления качеством;  взаимозаменяе-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мость, стандартизация деталей по форме, расположению,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волнистости и шероховатости поверхностей; взаимозаме-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няемость,  стандартизация и контроль типовых соедине-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(гладких цилиндрических и конических,  резьбовых,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зубчатых,  шпоночных и шлицевых);  допуски и  посадки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подшипников  качения;  допуски размеров,  входящих 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размерные цепи;  универсальные  измерительные инстру-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менты и приборы.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Термодинамика и теплопередача:                       85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первое и второе  начала  термодинамики;  термодинами-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процессы идеальных газов;  циклы тепловых дви-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гателей;  дифференциальные  уравнения  термодинамики;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термодинамические  процессы  реальных  газов;  теория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теплопроводности; конвективный теплообмен; теплообмен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излучением; теплообменные аппараты.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Детали машин:                                       170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резьбовые соединения; винтовые механизмы; неразъем-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соединения; зубчатые передачи; передачи с пере-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крещивающимися  осями валов:  червячные,  винтовые,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гипоидные; цепные передачи; ременные и ременно-зуб-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чатые передачи;  бесступенчатые передачи и вариато-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валы и оси;  соединение вал-ступица; подшипники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качения и скольжения;  муфты приводов; тормоза; об-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щие принципы конструирования.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Электротехника и электроника:                       187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теории электрических цепей постоянного одно-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фазного и трехфазного переменного токов; электроиз-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мерительные приборы;  электрические машины постоян-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и переменного тока (синхронные и асинхронные);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электропривода;  электромагнитные устройства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 устройства электроавтоматики;   полупроводниковые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приборы,  типовые узлы и устройства на аналоговых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цифровых микросхемах.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Безопасность жизнедеятельности:                     102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теоретические, организационные и правовые основы  бе-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зопасности жизнедеятельности;  человек и среда обита-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основы физиологии труда  и  комфортные  условия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жизнедеятельности;  безопасность и экологичность тех-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систем; безопасность в чрезвычайных ситуаци-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ях;  управление безопасностью жизнедеятельности; ана-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томо-физические воздействия на человека вредных  фак-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Дисциплины и курсы по выбору студента               255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1080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450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450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7344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фикационная аттестация составляет не более 40 недель.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 очной  форме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составляет 204 недели,  из которых 136 недель теорети-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 включая 4 недели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 отводимых на освоение  учебного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 для циклов дисциплин - в пределах 5%,  для дисциплин,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 - в пределах 10%  без превышения максимального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нагрузки студентов и при сохранении минималь-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содержания, указанных в настоящей программе.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объем часов по дисциплинам циклов общих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 (кроме  иност-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математического и естест-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веннонаучного при условии сохранения общего объема часов  данных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циклов и реализации минимума содержания дисциплин,  указанного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графе 2.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 преподавание  общих гуманитарных и соци-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дисциплин  в  форме  авторских   лекционных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видов коллективных и индивидуальных прак-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занятий,  заданий и семинаров по программам,  (разрабо-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танным в самом вузе и учитывающим региональную,  национально-эт-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ническую,  профессиональную специфику, также и научно-исследова-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тельские предпочтения преподавателей), обеспечивающим квалифици-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рованное освещение тематики дисциплин цикла.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отдель-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разделов дисциплин (графа 2), входящих в циклы общих гумани-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тарных  и социально-экономических,  общих математических и общих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дисциплин,  в соответствии с  профилем  цикла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дисциплин.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должен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в среднем за период теоретического обучения 27 часов 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неделю.  При этом в указанный объем не входят обязательные прак-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 занятия  по физической культуре и занятия по факульта-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тивным дисциплинам.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предусматриваются учебным пла-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но не являются обязательными для изучения студентом.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(проекты) рассматриваются как вид учеб-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отводи-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на ее изучение.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профессио-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более узкую по сравнению с направлением. Ву-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(факультетом) могут быть предложены различные варианты этого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вариан-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цикла,  наряду с обязательными  дисциплинами  цикла,  должен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включать курсы по выбору студента.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автотракторному и дорожному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образованию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Экспертный совет по циклу общих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 образовательно-профессиональных  программ  и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Н.С. ГУДИЛИН</w:t>
      </w: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F22AA" w:rsidRPr="000F22AA" w:rsidRDefault="000F22AA" w:rsidP="000F2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F22A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290C70" w:rsidRPr="000F22AA" w:rsidRDefault="00290C70">
      <w:pPr>
        <w:rPr>
          <w:lang w:val="ru-RU"/>
        </w:rPr>
      </w:pPr>
    </w:p>
    <w:sectPr w:rsidR="00290C70" w:rsidRPr="000F22AA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22AA"/>
    <w:rsid w:val="000405FA"/>
    <w:rsid w:val="000B4C90"/>
    <w:rsid w:val="000F22AA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0F2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22A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7391</Words>
  <Characters>42134</Characters>
  <Application>Microsoft Office Word</Application>
  <DocSecurity>0</DocSecurity>
  <Lines>351</Lines>
  <Paragraphs>98</Paragraphs>
  <ScaleCrop>false</ScaleCrop>
  <Company>Microsoft</Company>
  <LinksUpToDate>false</LinksUpToDate>
  <CharactersWithSpaces>49427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2017-06-16T13:45:00Z</dcterms:created>
  <dcterms:modified xsi:type="dcterms:W3CDTF">2017-06-16T13:46:00Z</dcterms:modified>
</cp:coreProperties>
</file>