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МИНИСТЕРСТВО ОБЩЕГО И ПРОФЕССИОНАЛЬНОГО ОБРАЗОВАНИЯ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РОССИЙСКОЙ ФЕДЕРАЦИИ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Согласовано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Утверждаю</w:t>
      </w:r>
    </w:p>
    <w:p w:rsidR="00811B71" w:rsidRPr="00811B71" w:rsidRDefault="00811B71" w:rsidP="00811B71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Заместитель Председателя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Первый заместитель Министра</w:t>
      </w:r>
    </w:p>
    <w:p w:rsidR="00811B71" w:rsidRPr="00811B71" w:rsidRDefault="00811B71" w:rsidP="00811B71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Государственного Комитета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общего и профессионального</w:t>
      </w:r>
    </w:p>
    <w:p w:rsidR="00811B71" w:rsidRPr="00811B71" w:rsidRDefault="00811B71" w:rsidP="00811B71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Российской Федерации по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образования Российской</w:t>
      </w:r>
    </w:p>
    <w:p w:rsidR="00811B71" w:rsidRPr="00811B71" w:rsidRDefault="00811B71" w:rsidP="00811B71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физической культуре и туризму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Федерации</w:t>
      </w:r>
    </w:p>
    <w:p w:rsidR="00811B71" w:rsidRPr="00811B71" w:rsidRDefault="00811B71" w:rsidP="00811B71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П.А.Виноградов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В.Д.Шадриков</w:t>
      </w:r>
    </w:p>
    <w:p w:rsidR="00811B71" w:rsidRPr="00811B71" w:rsidRDefault="00811B71" w:rsidP="00811B71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“13”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11     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1997 г.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“14”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11      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1997 г.</w:t>
      </w:r>
    </w:p>
    <w:p w:rsidR="00811B71" w:rsidRPr="00811B71" w:rsidRDefault="00811B71" w:rsidP="00811B71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Государственный образовательный стандарт высшего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профессионального образования.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Государственные требования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к минимуму содержания и уровня подготовки магистра по направлению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521900 “Физическая культура”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(третий уровень высшего профессионального образования).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right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Действует в качестве</w:t>
      </w:r>
    </w:p>
    <w:p w:rsidR="00811B71" w:rsidRPr="00811B71" w:rsidRDefault="00811B71" w:rsidP="00811B71">
      <w:pPr>
        <w:jc w:val="right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временных требований до</w:t>
      </w:r>
    </w:p>
    <w:p w:rsidR="00811B71" w:rsidRPr="00811B71" w:rsidRDefault="00811B71" w:rsidP="00811B71">
      <w:pPr>
        <w:jc w:val="right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введения в действие стандарта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Москва, 1997 г.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1. Общая характеристика направления 521900 - “Физическая культура”.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1.1. Направление утверждено приказом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Государсударственного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Комитета Российской Федерации по высшему образованию от 5 марта 1994 г. N 180.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1.2. Нормативный срок освоения профессиональной образовательной программы при очной форме обучения - 6 лет.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Квалификация (степень) - магистр физической культуры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1.3. Проблемное поле направления (Аннотированный перечень магистерских программ направления).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521900 - Общая характеристика физической культуры.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предусматривает изучение современного состояния и перспектив разработки теории физической культуры; проблематика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совершенствования ее методологии; концепций о социальных функциях и формах физической культуры, тенденции их углубления; закономерностей функционирования и развития культуры в обществе, путях и условиях усилия ее роли как фактора направленной оптимизации процесса физического развития индивида, становления здорового образа жизни, гармонизация развития личности , увеличения трудового потенциала общества; научных предпосылок совершенствования государственной системы физического воспитания и смежных форм физической культуры в обществе; прикладной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проблиматики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использования новых исследовательских данных рационализации процессов обучения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жизнно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важным двигательным действиям, воспитания физических способностей, развивающего воздействия на адаптационные возможности организма и его дееспособность на основе физической деятельности.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521902 - Система физического воспитания.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Концептуальный анализ существующих представлений о необходимости и направлениях дифференциального построения системы физического воспитания и зависимости от возрастных закономерностей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онтогинеза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, его индивидуально-типологических особенностей, конкретных условий жизни и деятельности индивида.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Научно-прикладная проблематика разработки программ физического воспитания различных возрастных, половых,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девиантноразвивающихся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,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профессиональных и других контингентов населения. Перспективы совершенствования дифференцированных подходов в методике физического воспитания применительно к возрастным, половым, индивидуальным и другим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особенностея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воспитываемых. Проблема оптимального сочетания профилирующих направлений и дифференцированных подходов в основах типовых формах физического воспитания (базовое физическое воспитание,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профессионально-прикладная физическая подготовка, спортивная и кондиционная тренировка).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521903 - Спорт и система подготовки спортсмена.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предусматривает изучение формирования концептуальной сути теории спорта и ее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метологии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; сущности спорта, его функций и форм в обществе, тенденций развития; теории спортивно-соревновательной деятельности и системы спортивных соревнований; системы подготовки спортсменов высокого класса; приоритетной роли отечественной системы 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 xml:space="preserve">спортивной подготовки, ее зарубежных модификаций; закономерностей спортивной тренировки и уточнения на этой основе принципов ее построения; оптимизации физической, технической, тактической и психической подготовки спортсмена; методологии и технологии выявления спортивной одаренности,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прогрназирования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спортивных достижений, программирования спортивной подготовки и практического управления процессом спортивного совершенствования с использованием современных научно-технических возможностей.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521904 - Двигательная рекреация и реабилитация.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предусматривает изучение принципов, закономерностей и методик двигательной рекреации; особенностей организации занятий физическими учреждениями в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рекрационных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целях для лиц разного пола, возраста и профессии; особенностей двигательной (физической) реабилитации при различных заболеваний и повреждениях, переутомлениях и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стресах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примнения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физических упражнений для профилактики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предпатологических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и патологических состояний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увзрослых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, подростков и детей.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Обучающиеся осваивают современные методы исследования с целью выявления наиболее профессиональных и эффективных методов двигательной реакции и реабилитации.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521905 - Спортивно-оздоровительный туризм.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предусматривает овладение систематизированных теоретико-методическими знаниями, практическими и профессионально-педагогическими учениями и навыками проведения различных видов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спортивно-оздаровительного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туризма и массовых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видио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физкультурно-спортивной деятельности, проводимых на государственных и общественно-самодеятельных началах с основными социально-демографическими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контенгентами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населения; предусматривается изучение принципов и технологий обеспечения безопасности при преодолении естественных и искусственных препятствий; сохранения экологии масштабов и мест стоянок; подготовки и проведения массовых туристических и физкультурно-оздоровительных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меоприятий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521906 - Интегративная антология.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предусматривает изучение современных научных предприятий о человеке и его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соматопсихических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личностно-социокультурных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и иерархических уровнях этих целостностей; формах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изменцивости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составляющих свойств личности; спортивной и возрастной антологии; биологической, социальной и педагогической антологии; спортивной морфологии. Обучающиеся по этой программе изучают современные методы антологические исследований с целью выявления резервов человека, разработки методологии отбора и технологии выявления талантливых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спортсленов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, оценку сбалансированности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свойст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и качеств человека для максимально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полногораскрытия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потенциальных возможностей.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 xml:space="preserve">521907 - </w:t>
      </w:r>
      <w:proofErr w:type="spellStart"/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Валеология</w:t>
      </w:r>
      <w:proofErr w:type="spellEnd"/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 xml:space="preserve"> в обеспечении культурной </w:t>
      </w:r>
      <w:proofErr w:type="spellStart"/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жизнидеятельности</w:t>
      </w:r>
      <w:proofErr w:type="spellEnd"/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 xml:space="preserve"> человека.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предусматривает изучение биологической и социальной сущности человека и факторов сохранения и укрепления здоровья; здоровья в системе общечеловеческих ценностей; здорового образа жизни и его составляющих; средств и методов физической культуры и спорта, обеспечивающих сохранение и укрепление здоровья; содержания, форм, методов и методик организации оптимального двигательного режима для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различныхконтенгентов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населения; традиционных и нетрадиционных восстановительных средств;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валеологическо-оздоровительных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средств в различных сферах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жизнидеятельности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человека.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 xml:space="preserve">521908 - Педагогическая </w:t>
      </w:r>
      <w:proofErr w:type="spellStart"/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акмеология</w:t>
      </w:r>
      <w:proofErr w:type="spellEnd"/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 xml:space="preserve"> в физической культуре и спорте.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предусматривает изучение принципов и закономерностей формирования профессиональной компетенции; становления и развития педагогического мастерства; развития научных и педагогических способностей; методов оценки продуктивной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деятельности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тренера и спортсмена; совершенствования личных возможностей человека в достижении вершин творческого потенциала; объективных и субъективных факторов достижения высоких спортивных результатов субъектов деятельности; взаимосвязи личностных качеств и высших результатов в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пелагогической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и физкультурно-спортивной деятельности.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521909 - Социологические проблемы физической культуры и спорта.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предусматривает изучение социальной сущности физической культуры и спорта, факторов и механизмов повышения их социальной эффективности; развития профессионального мышления в новом социально-культурном аспекте; проблема социального и правового статуса специалистов в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отвасли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, их социальной ответственности, принципов и закономерностей функционирования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ФКиС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в социально-экономической, идеологической, культурной системе общественных отношений; сущности и содержания социальной политики и формирования ее приоритетных направлений в историческом, социологическом, философском и политическом аспектах.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521910 - Психолого-педагогические проблемы физической культуры и спорта.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предусматривает изучение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теорико-методических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основ и концептуальных позиций, раскрывающих сущность и содержание психологических и педагогических основ физической культуры и спорта; методов и средств психолого-педагогической диагностики личности; психологической структуры личности; психологической подготовки спортсменов и тренеров в различных условиях физкультурно-спортивной 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 xml:space="preserve">деятельности; педагогической технологии воспитательной деятельности средствами физической культурны и спорта; психолого-педагогических коммуникаций и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конфликтологии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в физкультурно-спортивной деятельности.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521911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- Менеджмент и экономика физической культуры и спорта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предусматривает изучение целей, стратегий, принципов, закономерностей, функций и методов менеджмента и физкультурно-спортивных организациях; проектного менеджмента; финансового менеджмента; маркетинга и его организационных форм; региональных аспектов деятельности ФСО; предпринимательской деятельности; экономических отношений в физкультурно-спортивных организациях и факторов социально-экономической эффективности; специфики действия экономических законов; содержания, форм и методов осуществления внешнеэкономической деятельности. Обучающиеся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освающиеся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осваиваются современные методы экономических исследований; искусство маркетинга приема и методы разработки маркетинговых программ.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521912 - Спортивная режиссура.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предусматривает изучение закономерностей организации и развития праздников и театрализованных представлений, исследование возможностей синтеза используемых в них материалов с выразительными средствами физического воспитания и спорта; количественных оценок зрелищности спортивно-художественных представлений и путей ее повышения; психологических особенностей зрительного восприятия двигательных постановок; использования компьютерных технологий при составлении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компазиционно-постановочного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плана; оптимальных объемов репетиторской информации при общении с большими группами участников; скоростных методик разучивания различных видов упражнений: составляющих двигательную партитуру спортивных зрелищ? Обучающихся по этой программе осваивают современные методы научно-педагогических исследований с целью оптимизации специфического учебно-тренировочного процесса и достижения высокого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зрелещного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качества спортивно-художественных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выстутлений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 xml:space="preserve">521913 - Подготовка и </w:t>
      </w:r>
      <w:proofErr w:type="spellStart"/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переподгатовка</w:t>
      </w:r>
      <w:proofErr w:type="spellEnd"/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 xml:space="preserve"> кадров по физической культуре.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предусматривает изучение системы профессионального образования в сфере физической культуре и спорта; конструирования содержания образования; моделей специалиста; принципов и технологий обучения; активных методов контроля знаний и умений и изменения образованности; система послевузовского образования, уровневой структуры и многообразия форм повышения квалификации. Обучающиеся по этой программе изучают систему непрерывного образования кадров по физической культуре в системе повышения квалификации.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521914 - Адаптивная физическая культура.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предусматривает изучение принципов, закономерностей физической культуры для лиц с ограниченными функциональными возможностями и инвалидов; формирование социального статуса личности; коррекции поведения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дезадаптированных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людей;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востановления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функционального состояния пораженных систем организма инвалидов и их адаптации к условиям труда и быта; совершенствования физической и спортивной подготовки инвалидов; профилактики и лечения заболеваний и повреждений средствами физической культуры; тренировки инвалидов с различными формами патологии в избранных видах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спорта и подготовки их к соревновательной деятельности. Обучающиеся осваивают современные методы реабилитации групп инвалидов и лиц с ограниченными функциональными возможностями.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521915 - Безопасность личности и предпринимательства.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предусматривает изучение общих основ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безопасти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жизнидеятельности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личности;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сущьности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, принципов, содержания и задач охранной деятельности; правового и законодательного регулирования охранной деятельности; организационно-правовых основ формирования и функционирования охранных предприятий и служб безопасности; информационно-аналитического обеспечения охранной деятельности; инженерно-технического обеспечения личности и объектов предпринимательства; защита коммерческой тайны; психолого-педагогических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аспектов разрешения конфликтных ситуаций; организации и обеспечения охраны жизни и здоровья граждан в различных условиях жизнедеятельности; обеспечения безопасности в местах проведения массовых физкультурно-спортивных мероприятий немного увеличить просвет.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1.4. Магистр должен быть подготовлен: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- к самостоятельной деятельности, требующие широкого образования по направлению и углубленной профессиональной специализации, владеть навыками научно-исследовательской и научно-педагогической работы;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к обучению в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асперантуре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1.5. Основные сферы профессиональной деятельности магистра: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- научные и научно-производственные учреждения и организации любой формы собственности;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государственные и негосударственные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средрие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, средние специальные и высшие учебные заведения;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физкультурные, физкультурно-спортивные, спортивно-зрелищные, туристические, спортивные, лечебные, реабилитационные,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рекркационные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и профилактические учреждения любой форма собственности.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2. 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Требования к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уровнб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подготовленности лиц, успешно завершивших обучение по основной профессиональной образовательной программе, обеспечивающий подготовку магистра по направлению 521900 - “Физическая культура”.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Основная профессиональная образовательная программа, обеспечивающая подготовку магистра, состоит из программы обучения бакалавра и программы специализированной подготовки.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2.1. 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Общие требования к образованности магистра определяются содержанием аналогичного раздела требований к обязательному минимуму содержания и уровню бакалавра и требованиями по специализированной подготовки.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Магист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по направлению 521900 - “Физическая культура” должен быть широко эрудирован, обладать фундаментальной научной базой в основных областях знаний о человеке (в первую очередь биологических и психологических наук), свободно ориентироваться в комплексе проблем современной науки о физической культуре и спорте и смежных наук, владеть методологией научного творчества, логикой построения научных исследований в ситуациях, типичных для сферы физической культуры и спорта, свободно ориентироваться в современных технологиях получения, обработки, хранения и распространения научной информации, уметь самостоятельно выявлять и формировать актуальные проблемы в сфере физической культуры и спорта, определять цели и задачи исследований, подбирать адекватные методы исследований, правильно обрабатывать и оформлять результаты исследований.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 научно-педагогической деятельности уметь разрабатывать авторские курсы по актуальным проблемам физической культуры и спорта, формировать их цели и задачи, определять адаптивное содержание, владеть дидактическими и психолого-педагогическими учениями конструировать процесс обучения и воспитания.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Способен продолжить обучение в аспирантуре и вести профессиональную деятельность в иноязычной среде (требование рассчитано на реализацию в полном объеме в течении 10 лет).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2.2. Требования к знаниям и умениям по дисциплинам.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2.2.1. Требования к знаниям и умениям по дисциплинам программы обучения бакалавра.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Требования к знаниям и умениям по дисциплинам программы обучения бакалавра изложены в Государственном Образовательном стандарте высшего профессионального образования в части “Требований к обязательному минимуму содержания и уровню подготовки бакалавра по направлению 521900 - “Физическая культура”, утвержденных 05.03.94 г.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2.2.2. Требования к знаниям и умениям по дисциплинам образовательной части программы специализированной подготовки.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2.2.2.1. Требования по гуманитарным и социально-экономическим дисциплинам.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Магистр должен: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иметь представление в области гуманитарных и социально-экономическим дисциплинам о природе, уровнях научного познания, познать науку, как специфическую форму функционирования и развития познания, владеть 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 xml:space="preserve">методологией и методами научного познания на эмпирическом и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теоритическом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уровнях;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- ориентироваться в гносеологических логико-методических проблемах научного познания в области физической культуры и спорта, специфике субъекта познания наук о физической культуре и спорте, знать структуру и владеть методами научного познания физической культуры и спорта, уметь решать проблему обоснования истинности знаний, получаемых в процессе научного исследования физической культуры и спорта;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уметь раскрывать физическую культуру и спорт как социально-культурные явления, а занятия физическими как особую социально-культурную форму двигательной активности человека, понимать социальные знания и социальные функции, “спорт для всех” и спорта высших достижений, видеть пути решения проблем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гуманизации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современного спорта, морально-нравственных отношений и физической культуре и спорта, понимать эстетическое содержание физической культуры и спорта, проблему их интеграции и искусством.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2.2.2.2. Требования по математическим и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естественно-научным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дисциплинам.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Магистр должен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видить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роль и место компьютерных технологий в науке и образовании в области физической культуры и спорта, владеть технологиями получения, обработки, хранения и распространения информации, уметь использовать математические методы для решения проблем физической культуры использовать математические методы для решения проблем физической культуры и спорта.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2.2.2.3. Требования по дисциплинам направления.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Магистр физической культуры должен: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- понимать методологические основы и специфику методов научных исследований в области физической культуры и спорта;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- осознавать историческое развитие методологии и теории физической культуре и спорта и понимать современное состояние науки как итог этого развития;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предвидить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наиболее вероятные направления научной мысли в сфере физической культуры и спорта, смежных дисциплинах;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- определить пути дальнейшего повышения значимости физической культуры и спорта в деле оздоровления и физического совершенствования человека.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Владеть методами анализа существующего положения в науке и практике физической культуры и спорта, а также методами конструирования и проектирования задач теории и практики физической культуры.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Владеть методами самоорганизации деятельности и совершенствования личности научного работника и преподавателя высшей школы специализирующегося в сфере физической культуры и спорта.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2.2.2.4. Требования по специальным дисциплинам.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Магистр должен уметь: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-выделять и формировать проблему, формировать рабочую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гипотизу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и задачи исследования;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-формировать план исследования;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- вести библиографическую работу с использованием современных информационных технологий;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-выбирать адекватные методы исследования, модифицировать существующие и разработанные новые методы, исходя из задач конкретного исследования;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-уметь проводить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экспетементальные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исследования, использовать технические средства измерения для получения фактического материала по постановленной проблеме и задачам;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-проводить соответствующую обработку полученных результатов, анализировать и осмысливать их с учетом имеющихся литературных данных;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представлять итоги проделанной работы в виде отчетов,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реферетов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, статей оформленных в соответствии с существующими требованиями, с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превлечением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современных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средстр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редактирования и печать.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3. Обязательный минимум содержания основной профессиональной образовательной программы,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обеспечивающией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подготовку магистра по направлению 521900 - “Физическая культура”.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88"/>
        <w:gridCol w:w="6237"/>
        <w:gridCol w:w="1485"/>
      </w:tblGrid>
      <w:tr w:rsidR="00811B71" w:rsidRPr="00811B71" w:rsidTr="00811B71"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 1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     </w:t>
            </w:r>
            <w:r w:rsidRPr="00811B7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НАИМЕНОВАНИЕ  </w:t>
            </w:r>
            <w:r w:rsidRPr="00811B7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ДИСЦИПЛИН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ОБЪЕМ В ЧАСАХ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Обязательный минимум содержания программы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обучения бакалавра.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Обязательный минимум содержания программы обучения бакалавра определен в Государственном образовательном стандарте высшего профессионального образования в части “Требований к обязательному минимуму содержания и уровню подготовки бакалавра по направлению 521900 - “физическая культура”, утвержденных 16.06.94 г.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ГСЭ-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М.00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ГСЭ-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Гуманитарные и социально-экономические дисциплины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Методология научного творчества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Наука как специфическая форма познания, ее отличие от обыденного познания. Система детерминации научного знания. структура научного знания, факторы ее изменения. Объект и 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>предмет научного познания.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Научные проблемы и их типология. Явные и неявные формы представления научных проблем. Классическая и неклассическая модели научного познания. Соотношение понятий “теория”, “методология”, “метод”. Общая и специальная методология научного познания.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Уровни научного знания. Эмпирический и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теоритический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уровни научного познания, их специфики и взаимосвязь.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Эмпирическое знание. Факты, их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типологизация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классификация. Методы эмпирического исследования. Наблюдение, его вида. Структура и основные виды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эксперемента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. Изменение и моделирование в научном исследовании. Описание, его виды и задачи.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Методы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теоритического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исследования.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Идиализация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в научном исследовании. Научная абстракция, ее виды и роль в научном познании.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Гипотизы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теории. Структура и функции научной теории. Фундаментальные и прикладные научные теории. Методы постановления теории: гипотетико-дедуктивный, метод аналогий,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аксиматический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, метод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масленного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эксперемента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. Методология научного объяснения. Понятие “стиль научного мышления”, его знание в науках о физической культуре и спорте.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>    </w:t>
            </w:r>
            <w:r w:rsidRPr="00811B7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200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lastRenderedPageBreak/>
              <w:t>ГСЭ-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Философские и социальные проблемы естественных и гуманитарных наук.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Философские основания познавательного процесса. Научная картина мира как специфический компонент научного знания. Философская и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частнонаучные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картины мира.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Типология стандартов научности, их предметная,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ситорическая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, социально-культурная обусловленность. Научная истина и ее критерии. Разнообразие концепций истины (конвенционализм,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верификационализм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, семантическая </w:t>
            </w:r>
            <w:r w:rsidRPr="00811B7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концепция и др.)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Революция в науке, специфика их проявления в различных областях научного знания.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Классификация наук, ее основания и категории. Различия в подходах к </w:t>
            </w:r>
            <w:r w:rsidRPr="00811B7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классификации научного </w:t>
            </w:r>
            <w:r w:rsidRPr="00811B7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знания: позитивизм, неокантианство, марксизм и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неомарксизм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, структурализм, феноменология. Проблема дифференциации и 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>интеграции научного </w:t>
            </w:r>
            <w:r w:rsidRPr="00811B7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знания. Специфика комплексного (междисциплинарного) научного исследования.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Естественно-научная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гуманитарная картина мира. Специфика принципов и оснований построения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естественно-научного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гуманитарного исследования. Взаимодействие конкретно-научного и философского уровня реальности в естественных и гуманитарных науках.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Социально-историческая обусловленность и внутренняя логика развития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естественно-научного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гуманитарного познания.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Интернализм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экстернализм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как причина объяснения механизмов научного развития, особенности их применения в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естественно-научном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гуманитарном познании.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Социальные функции наук и проблема “социального заказа” для различных групп наук. Социальные тенденции развития современной науки. Социально-гуманитарные науки и идеология. Социальная ответственность ученого и социальный смысл научной деятельности. Наука и этика.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Роль естественных и гуманитарных наук решение глобальных проблем современности. Наука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ка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социальный институт в современной России.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lastRenderedPageBreak/>
              <w:t>ГСЭ-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Основы социальной и культурной антропологии.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Место социальной и культурной антропологии в системе наук о человеке, в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контекстве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интегрального антропологического знания. Объект и предмет социальной и культурной антропологии. Становление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социокультурной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антропологии в процессе развития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человекознания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. Основные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теоритические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методологические направления в современной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социокультурной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антропологии: структурализм и структурный функционализм; эволюционизм; символизм и символический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интеракционизм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; социобиологические версии; психоаналитические подходы;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марксиская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социальная антропология; религиозно-философская антропология.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Классические имена в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социокультурной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антропологии (общая характеристика и 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 xml:space="preserve">сравнительный анализ позиции):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Э.Тайлор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, Б.Малиновский,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Радклифф-Браун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М.Мид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др.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Этапа осознание феномена культуры: от диады “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природное-культурное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” к триаде “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природное-социальное-культурное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”. Антропологические основания культуры.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Структурные элементы культуры как детерминанты социализации человека. Обычаи, нормы, ценности, смыслы, значения, знания как факторы формирования телесной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культурыличности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. Современные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интерпритации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проблемы биологического и социального, природного и культурного в человеке. Тело человека как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социокультурное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явление. Современная социология тела. Развитие представлений о смысли и ценностей тела человека в различных культурах. Античный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соматизм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: у истоков европейского “телесного сознания”. Человек и его тело в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холистической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дихтомической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тенденциях мышления. Соматические ориентации и принцип абсолютизации: аскетизм, гедонизм, натурализация. Тело и духовность: идея возвышения телесности.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Социокультурные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особенности западной и восточной цивилизаций: традиции и современность. Проблема “человека культурного” и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человека-телесного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” в контексте западной и восточной традиций.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Совеременные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тенденции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социокультурного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развития как фактор современного “соматического мышления”.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Субкультурные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функциональные культуры: профессиональные, территориальные, возрастные половозрастные.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Молодежныя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субкультура в современном обществе и проблемы трансформации физической культуры.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lastRenderedPageBreak/>
              <w:t>ЕН-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М.00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ЕН-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 xml:space="preserve">Математические и </w:t>
            </w:r>
            <w:proofErr w:type="spellStart"/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естественно-научные</w:t>
            </w:r>
            <w:proofErr w:type="spellEnd"/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 xml:space="preserve"> дисциплины.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Компьютерные технологии в Науке и образовании в отрасли физической культуры и спорта.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Автоматизированное рабочее место тренера, программирование тренировки, базы данных, информационные системы, оптимизация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тренировозных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нагрузок, моделирование и тестирование подготовленности, формализация 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>полученных знаний в физической культуре и спорте, математическое описание законов тренировки и динамики подготовленности, математическое и компьютерное моделирование в физической культуре и спорте предметно-ориентировочные программные Среды развивающего и обучающего названия, мультимедиа, компьютерные сети, новые технологии на основе искусственной управляющей и предметной сред.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>     </w:t>
            </w:r>
            <w:r w:rsidRPr="00811B7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72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lastRenderedPageBreak/>
              <w:t>ДН-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М.00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ДН-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Дисциплины направления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Современные проблемы наук о физической культуре и спорте.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Система научного знания о физической культуре и спорте, ее структура. Комплекс наук, изучающих физическую культуру и спорт: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естественно-научные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, психолого-педагогические, социально-гуманитарные. Специфика каждой группы научного знания. Проблематика разработки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конциптуальных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представлений о тенденциях развития физической культурой и спорта (их разделов, видов, разновидностей), их перспективных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функиях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формах в современном мире. Сравнительный анализ традиционных и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нетрадационных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направлений в сфере физической культуры и спорта (в частности, сравнительная исследовательская оценка исторически сложившихся и современных систем физических учреждений в различных регионах мира-йога, ушу,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тримм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, аэробика,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общеподготовительные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комплексы и др.).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Научно-прикладные аспекты совершенствования отечественной системы физического воспитания, в том числе: ее целевых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устоновок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, программно-нормативных основ, комплекса используемых средств и методов, форм постановления и организации занятий. Проблематика оптимизации структуры многолетнего процесса физического воспитания применительно к закономерностям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отногинеза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динамике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жизнидеятельности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инвалида.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Дидактическая проблематика в сфере физической культуры; пути углубления принципов обучения двигательными действиями с опорой на исследование закономерностей направленного 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>формирования двигательных умений, навыков и, связанных с ними, знаний: актуальные проблемы разработки технологий обучения основным жизненно-важным двигательным действиям и спортивной технике.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Проблематика углубленного познания закономерностей оптимизации процесса физического развития и индивида и совершенствования на этой основе технологии воспитания физических и, непосредственно связанных с ними способностей (силовых, скоростных, двигательно-координационных, выносливости и др.).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Проблематика дальнейшей разработки теории и технологии спорта в том числе: исследование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диффренциации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современного спорта, особенностей общедоступного (ординарного) спорта и спорта высших достижений; разработка теории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соверновательной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деятельности и концептуальных основ системы спортивных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совернований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; углубление исследовательских предпосылок спортивной ориентации и отбора, обоснованной постановки долгосрочных целей спортивной деятельности; выявление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путуй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условий оптимизации системы подготовки спортсменов, содержания и структуры тренировочного процесса и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внетренировочных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факторов спортивной подготовки (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экзофакторов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).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Проблематика разработки методологии и технологии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прогназирования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моделирования и контроля процессов развертывания физической и спортивной деятельности и ее результатов.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>    </w:t>
            </w:r>
            <w:r w:rsidRPr="00811B7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150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lastRenderedPageBreak/>
              <w:t>ДН-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История и методология науки о физической культуре и спорте.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Первые предпосылки осмысления сути явлений физической культуры и спорта в истории человеческой мысли. Активное формирование научно-прикладных знаний о физической культуре и спорте на базе прогресса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естественно-научных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гуманитарных отраслей познания в 19 веке. Историко-логический анализ этапов современного комплекса отраслей наук, ориентировочных на познание сути явлений физической и спортивной реальности. Переход от теории физического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востановления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в теории физической культуры и спорта. Лидирующая роль 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 xml:space="preserve">в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этом-отечественных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специалистов.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Тенденции дифференциации, интеграции в процессе эволюции научных знаний о физической культуре и спорте, взаимодействие этих тенденций. Современная структура таких знаний и взаимосвязи в их системе.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Роль интегративных общенаучных и поэлементно-аналитических подходов в обращающих и избирательно-прикладных исследований физической культуры и спорта. Конкретизация представлений о методологии системного, модельного, классификационного и других познавательных подходов. Анализ логики построения исследования в ситуациях типичных для исследовательской работы в сфере физической культуры и спорта; особенностей ее развертывания на эмпирическом и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теоритическом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уровнях; система операций, выполняемых на различных этапах исследования при выявлении проблемной ситуации, постановке проблемы, формировании рабочей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гипотизы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ее проверяемых следствий, сборе и обработке фактического материала, проверке рабочей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гипотизы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(ее следствий, поддающихся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операциональной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проверке), истолковании полученных результатов, их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интерпритации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и экстраполировании. Оценочная характеристика информационной, эвристической и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интерпритационной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ценостей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различных средств и методов познания, используемых в исследованиях объектов физической культуры и спорта.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lastRenderedPageBreak/>
              <w:t>ДН-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Методико-биологические проблемы адаптации человека к мышечным нагрузкам и рационализации процесса тренировки.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Роль современных достижений наук медико-биологического профиля в процессе научных исследований в области профиля в области физической культуры и спорта и в спортивной практики. Актуальные проблемы теории и практики физической культуры и спорта и участие в их решении наук, медико-биологического профиля. Достоинства научных исследований по физической культуре и спорту, выполненных на смыке с науками медико-биологического 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>профиля; методология проведения таких исследований.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Современные медико-биологические </w:t>
            </w:r>
            <w:proofErr w:type="spellStart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кретерии</w:t>
            </w:r>
            <w:proofErr w:type="spellEnd"/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оценки физического состояния организма человека, механизмы адаптации к физическим нагрузкам и оценка степени эффективности протекания адаптационных процессов.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lastRenderedPageBreak/>
              <w:t>СД 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Специальные дисциплины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Обязательный минимум содержания специальных дисциплин определяется требованиями к профессиональной специализации магистра при реализации конкретной магистерской программы.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  </w:t>
            </w:r>
            <w:r w:rsidRPr="00811B7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1449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ДВ-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Дисциплины по выбору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  </w:t>
            </w:r>
            <w:r w:rsidRPr="00811B7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446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НИР-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Научно-исследовательская работа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  </w:t>
            </w:r>
            <w:r w:rsidRPr="00811B7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2268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НИР-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Научно-исследовательская работа в семинаре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НИР-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Практика: 14 недель, ..... часов</w:t>
            </w:r>
          </w:p>
          <w:p w:rsidR="00811B71" w:rsidRPr="00811B71" w:rsidRDefault="00811B71" w:rsidP="00811B71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-научно-исследовательская</w:t>
            </w:r>
          </w:p>
          <w:p w:rsidR="00811B71" w:rsidRPr="00811B71" w:rsidRDefault="00811B71" w:rsidP="00811B71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-научно-педагогическая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НИР-</w:t>
            </w:r>
          </w:p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М.03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Подготовка магистерской диссертации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11B71" w:rsidRPr="00811B71" w:rsidTr="00811B71"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Всего часов по программе специализированной подготовки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B71" w:rsidRPr="00811B71" w:rsidRDefault="00811B71" w:rsidP="00811B7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   </w:t>
            </w:r>
            <w:r w:rsidRPr="00811B7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811B71">
              <w:rPr>
                <w:rFonts w:eastAsia="Times New Roman"/>
                <w:sz w:val="28"/>
                <w:szCs w:val="28"/>
                <w:lang w:val="ru-RU" w:eastAsia="ru-RU" w:bidi="ar-SA"/>
              </w:rPr>
              <w:t>4536</w:t>
            </w:r>
          </w:p>
        </w:tc>
      </w:tr>
    </w:tbl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Общий объем часов, включая программу подготовки бакалавра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11980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Итоговая государственная аттестация: защита магистерской диссертации.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Профессиональная образовательная программа подготовки магистров составлена исходя из следующих данных: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- всего недель на основании программы бакалавра - 200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- всего недель на основание программы специализированной подготовки - 100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общий объем нагрузки студентов магистрантов - 4536 часов (84 недели), из них: </w:t>
      </w:r>
      <w:proofErr w:type="spellStart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теоритическое</w:t>
      </w:r>
      <w:proofErr w:type="spellEnd"/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обучение и научно-исследовательская работа в семестре (56 недель); научно-исследовательская и научно-педагогическая практика (14 недель); подготовка магистерской диссертации (14 недель).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- каникулы (10 недель)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- итоговая государственная аттестация (2 недели)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отпуск после окончание ВУЗа (4 недели).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Примечания.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1. При реализации программы специализированной подготовки ВУЗ имеет право: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1.1. Изменять объем часов, отводимых на освоение учебного материала: для циклов дисциплин - в пределах 5%, для дисциплин, входящих в цикл - в пределах 10%, при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сохранении минимального содержания, определяемого данным документом.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1.2. Осуществлять преподавание дисциплин в форме авторских курсов, при условии реализации содержания дисциплин, определяемого данным документом.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1.3. Устанавливать соотношение объемов научно-исследовательской и научно-педагогической практики.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1.4. Вводить в состав государственной аттестации итоговые государственные экзамены по отдельным дисциплинам, а также междисциплинарный экзамен.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1.5. Засчитывать результаты итогового экзамена по философии, а также итогового междисциплинарного экзамена, в качестве вступительного экзамена, в аспирантуру.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1.6. Предоставить право студентам, обучающимся по основной профессиональной программе подготовки магистра, сдавать в период обучения экзамены кандидатского минимума.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2. Максимальный объем нагрузки студента, включая все виды его учебной, научно-исследовательской и научно-педагогической работы не должен превышать 54 часа в неделю; при этом максимальный объем аудиторных занятий студента на протяжении 2 лет обучения не должен превышать 14 недель.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3. Дисциплины по выбору студентам могут быть ориентированы как на удовлетворение его общеобразовательных потребностей, так и на получение конкретных знаний в сфере будущей профессиональной деятельности, они устанавливаются вузом при реализации конкретной магистерской программы.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4. В период действия данного документа перечень магистерских программ может быть дополнен.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Учебно-методическое объединение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по образованию в области физической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культуры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В.В.Кузин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Управление гуманитарного образования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и развития личности Министерства общего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и профессионального образования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Российской Федерации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В.В.Сериков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В.Г.Щербаков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Управление образовательных программ и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стандартов Министерства общего и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профессионального образования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Российской Федерации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Г.К.Шестаков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Отдел науки и учебных заведений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Государственного комитета Российской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Федерации по физической культуре и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туризму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В.Д.Чепик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Составители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 </w:t>
      </w:r>
    </w:p>
    <w:p w:rsidR="00811B71" w:rsidRPr="00811B71" w:rsidRDefault="00811B71" w:rsidP="00811B7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Российская государственная академия физической культуры и спорта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1. Ректор РГАФК, д.п.н., профессор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В.В.Кузин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2. Проректор по учебной работе, к.п.н., профессор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В.Н.Черемисинов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3. Проректор по учебно-методическому объединению,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к.п.н., профессор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А.И.Исмоилов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4. Зав. кафедрой теории и методики физического воспитания, д.п.н., профессор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811B7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Л.П.Матвеев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811B71" w:rsidRPr="00811B71" w:rsidRDefault="00811B71" w:rsidP="00811B7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811B7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290C70" w:rsidRPr="00811B71" w:rsidRDefault="00290C70">
      <w:pPr>
        <w:rPr>
          <w:lang w:val="ru-RU"/>
        </w:rPr>
      </w:pPr>
    </w:p>
    <w:sectPr w:rsidR="00290C70" w:rsidRPr="00811B71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1B71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11B71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character" w:customStyle="1" w:styleId="apple-converted-space">
    <w:name w:val="apple-converted-space"/>
    <w:basedOn w:val="a0"/>
    <w:rsid w:val="00811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5850</Words>
  <Characters>30716</Characters>
  <Application>Microsoft Office Word</Application>
  <DocSecurity>0</DocSecurity>
  <Lines>10238</Lines>
  <Paragraphs>4062</Paragraphs>
  <ScaleCrop>false</ScaleCrop>
  <Company>Microsoft</Company>
  <LinksUpToDate>false</LinksUpToDate>
  <CharactersWithSpaces>32504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2017-06-15T14:49:00Z</dcterms:created>
  <dcterms:modified xsi:type="dcterms:W3CDTF">2017-06-15T14:50:00Z</dcterms:modified>
</cp:coreProperties>
</file>