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ГОСУДАРСТВЕННЫЙ КОМИТЕТ РОССИЙСКОЙ ФЕДЕРАЦИИ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ПО ВЫСШЕМУ ОБРАЗОВАНИЮ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            Утверждаю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   Заместитель Председателя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   Госкомвуза России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   В.Д.Шадриков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   "__"_____________ 1996г.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ГОСУДАРСТВЕННЫЙ ОБРАЗОВАТЕЛЬНЫЙ СТАНДАРТ ВЫСШЕГО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ПРОФЕССИОНАЛЬНОГО ОБРАЗОВАНИЯ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Государственные требования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к минимуму содержания и уровню подготовки магистра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по направлению 521000 ѕПсихологияѕ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Действуют в качестве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временных требований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до введения в действие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стандарта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Москва    1996 год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- 2 -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1. Общая характеристика направления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521000  ѕПсихологияѕ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1.1. Направление  утверждено  приказом  Государственного комите-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та Российской Федерации по высшему образованию от 5 марта 1994г. N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180.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1.2. Нормативный срок освоения  профессиональной  образователь-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ной программы при очной форме обучения - 6 лет.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Квалификация (степень) -  Магистр психологии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1.3. Проблемное поле  направления  (аннотированный  перечень 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магистерских программ направления).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1. Общая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Методологические проблемы понимания природы психики и специфики психо-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логического знания.  Исторические изменения  научных  представлений  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психике и взглядов на ее природу и механизмы функционирования.  Совре-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менные подходы и методы сравнительного изучения процессов функциониро-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вания  и развития психики человека и психики животных.  Методологичес-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кие,  теоретические и экспериментальные проблемы анализа сознания, его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структуры и роли в жизнедеятельности и деятельности личности и челове-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ческих общностей; проблемы специфики и взаимосвязи онтогенеза и социо-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генеза  психики и личности;  методы изучения индивидуального и истори-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ческого развития психики;  анализ структуры личности и направлений  ее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изучения  в современной психологии,  методы изучения нормальных и ано-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мальных проявлений личности и проектирования путей коррекции и компен-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сации; методы изучения развития и функционирования форм познавательной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деятельности человека.  Психолого-педагогические  основы  преподавания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курса ѕОбщей психологииѕ в высшей школе.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2. Психология личности.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Методологические предпосылки  современных  представлений  о  личности.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Принципы анализа структуры,  движущих сил личности, становления и раз-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вития личности.  Проблемы взаимосвязи культурно-исторических и природ-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ных факторов,  определяющих развитие сознания личности,  самосознания,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характера и способностей;  отношения индивид - личность - индивидуаль-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ность; отношения личность и общество. Нормальные и аномальные проявле-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 личности, пути компенсации, коррекции и восстановления нормы; тео-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- 3 -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ретические основы проектирования научно-практических программ изучения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личности,  условий,  обеспечивающих  ее психологическое благополучие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развитие, методов диагностики, тестирования, анализа и оптимизации со-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циальных ситуаций развития личности,  теоретические, экспериментальные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прикладные аспекты консультирования личности,  профилактики  межлич-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ностных отношений в различных общностях,  психологической реабилитации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психотерапии.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3.  Социальная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Методологические, теоретические и  экспериментальные  основы  изучения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социально-психологических аспектов образования,  семьи,  производства,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массовых коммуникаций,  политики,  межэтнических отношений.  История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основные  теоретические направления современной социальной психологии: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психологии личности, межэтнических отношений, общения, малых и больших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групп,  этнопсихологии, психологии управления, политической, организа-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ционной психологии, психологии семьи. Теоретические основы современных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методов  социально-психологического  воздействия,  технологии социаль-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но-психологического тренинга,  индивидуального и группового консульти-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рования.  Психолого-педагогические основы преподавания курса ѕСоциаль-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ной психологииѕ в высшей школе.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4.  Политическая 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Анализ психологических аспектов социально-политических и экономических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процессов; закономерности политической социализации; направления и ме-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тоды социально-психологических и психологических исследований  полити-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ческих феноменов;  принципы оперативной экспертизы и прогноза психоло-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гической ситуации;  принципы проектирования программ снижения психоло-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гической  напряженности;  методы  анализа  и проведения предвыборных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пропагандистских кампаний;  активные методы обучения,  методы социаль-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но-психологического тренинга.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5. Организационная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Методологические предпосылки  решения  проблем  создания,  развития 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функционирования целостных организационных  структур,  анализа  уровня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развития,  разработки проектов, совершенствования и преобразования как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организационной системы и структуры,  так и отдельных ее подразделений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(в органах административного управления, производственных, финансовых,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коммерческих и прочих учреждениях).  Анализ условий и процессов форми-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рования  организационного поведения,  эффективного лидерства и менедж-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мента,  внутригруппового и межгруппового взаимодействия. Теоретические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 прикладные подходы и методы профилактики конфликтов и организацион-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- 4 -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ного консультирования. Проблемы современного маркетинга и менеджмента,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социального  и  эргономического проектирования.  Методы проектирования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систем методик организационной и личностной диагностики,  формирования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эффективных управленческих команд и временных рабочих групп, организа-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ции ведения переговоров.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6. Психология труда и инженерная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Анализ  и проектирование психологически адекватных условий организации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трудовой деятельности человека. Структура трудового процесса. Психоло-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гические  закономерности функционирования человека в сфере многообраз-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ных профессий,  принципы их классификации  и  условия  ориентирования.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Проблемы  психической  регуляции  профессиональной деятельности людей,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способов оценки ее эффективности, коррекции и оптимизации. Теоретичес-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кие и прикладные аспекты проектирования условий оптимизации труда; ме-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тоды анализа и диагностики  познавательных,  эмоциональномотивационных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компонентов  трудовой  деятельности,  оценки  эффективности управления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трудовыми коллективами. Психологические проблемы и методы нормирования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рационализации режима труда и отдыха,  эргономической оценки рабочих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мест,  разработки эргономических стандартов для систем  ѕчеловек-маши-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наѕ. Направления и методы профконсультирования, профотбора, профессио-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нального обучения,  профреабилитации,  оптимизации управленческой дея-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тельности. Психолого-педагогические основы проектирования и преподава-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 курсов психологии труда и инженерной психологии в высшей школе.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7. Эргономика.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Деятельность человека (групп людей) в условиях современного информати-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зированного и автоматизированного производства.  Теоретические подходы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методы решения задач оптимизации взаимодействия в системе ѕчеловек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машинаѕ, проектирования антропотехнических и эргатических систем, ори-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ентированных на развитие возможностей человека. Методология системного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подхода в гуманитарных и технических областях знания,  как предпосылка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системного анализа и проектирования условий оптимизации процесса труда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 современном производстве.  Компьютерное моделирование программ дея-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тельности человеко-технических систем.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8. Клиническая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Теоретические, экспериментальные  и  прикладные проблемы нейропсихоло-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гии,  патопсихологии и  психосоматического  направления  исследований.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Анализ концепций и методов исследований аномального развития. Психоло-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гические проблемы психотерапии и психокоррекции в условиях  психосома-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тических,  нейро- и патопсихологических расстройств. Теоретические ос-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- 5 -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новы проектирования исследований в клинической  психологии  и  решения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конкретных научно-практических задач:  диагностики состояния психичес-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ких функций и эмоционально-личностной сферы, восстановительного обуче-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ния, коррекции различных отклонений в функционировании и развитии пси-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хики.  Психолого-педагогические методы преподавания курсов клинической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психологии в высшей школе.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9.  Психофизиология.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Психофизиологические закономерности работы мозга.  Нейронные механизмы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психических процессов и состояний,  принципы переработки информации  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центральной нервной системе. Теоретические и экспериментальные предпо-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сылки анализа функциональной организации и нейронных механизмов движе-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ний,  познавательной деятельности, памяти, обучения, стресса. Теорети-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ческие и прикладные аспекты возрастной психофизиологии,  методы  диаг-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ностики  психофизиологического статуса человека,  методы компьютерного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психофизиологического моделирования, методы преподавания психофизиоло-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гии в высшей школе.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10. Психология развития.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Движущие силы, условия и механизмы психического развития человека. Ме-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тодологические,  теоретические, экспериментальные и прикладные аспекты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рассмотрения  разноуровневых  процессов развития.  Антропогенетические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предпосылки психического развития человека, возрастная динамика психи-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ческого развития в детстве,  отрочестве и зрелых возрастах, закономер-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ности функционального генезиса психической деятельности. Различные ас-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пекты   социокультурной   специфики  познавательного,  эмоционального,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нравственного развития в различных экономических,  этнических и  соци-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ально-психологических условиях.  Психологопедагогические основы препо-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давания курса ѕПсихологии развитияѕ в  высших  и  средних  специальных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учебных заведениях.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11. Детская и возрастная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Движущие силы,  условия и механизмы психического развития на различных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стадиях возрастного развития человека.  Методологические,  теоретичес-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кие,  экспериментальные  и прикладные аспекты рассмотрения детства как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особого культурно-исторического феномена,  а также других основных пе-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риодов развития человека - отрочества, юности, зрелости, старости. Об-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щепсихологические и психофизиологические предпосылки  возрастно-психо-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логического развития, возрастная динамика познавательного, эмоциональ-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ного, морального и социального развития в детстве, отрочестве и зрелых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возрастах, особенности соотношения возрастного и функционального гене-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- 6 -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зиса психической деятельности на разных этапах онтогенеза.  Социокуль-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турная специфика психического развития ребенка и подростка в различных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экономических,  этнических,  экологических и социально-психологических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условиях.  Психолого-педагогические основы преподавания курсов детской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возрастной психологии в высших и средних специальных учебных заведе-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ниях.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12. Педагогическая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Современные теории,  методы исследования, проектирования и организации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взаимосвязи процессов обучения и развития психики и личности на разных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этапах возрастного и индивидуального развития.  Специфика методов ког-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нитивного,  нравственного и эмоционально-мотивационного развития  лич-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ности в ситуациях нормального и отклоняющегося поведения,  методы ана-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лиза стратегий организации учебно-воспитательных ситуаций, методы сис-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темного  проектирования моделей инновационного обучения детей и взрос-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лых,  методы диагностики,  консультирования и  оптимизации  социальной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среды  развития и систем управления в образовательных учерждениях раз-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личного типа. Принципы создания программ мониторинга экспериментально-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го обучения,  программ проведения экспертиз в ситуациях, требующих ре-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шения вопросов о психическом здоровье в условиях  компенсирующего  или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восстановительного обучения;  психолого-педагогические основы и методы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построения курса ѕПедагогической психологииѕ в учебных заведениях.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13. Специальная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Методологический, теоретический и прикладной  аспекты  профилактики 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коррекции отклонений от нормы психического развития у детей с врожден-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ными или приобретенными дефектами сенсорной, интеллектуальной, эмоцио-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нальной сфер. Общепсихологические, психофизиологические, клиникопсихо-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логические принципы возрастной динамики развития детей с  отклонениями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 психике и поведении. Теоретический анализ направлений и методов кор-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ректирующего и восстановительного обучения;  прикладные аспекты стиму-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ляции компенсаторных возможностей психики и личности детей. Методы ор-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ганизации гуманной социальной среды,  благоприятствующей развитию ком-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пенсаторных  механизмов  поведения,  психолого-педагогические принципы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проектирования и организации ситуаций совместной деятельности в систе-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 воспитатель - ребенок - родители.  Методы организации системы комп-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лексных психолого-медико-педагогических служб.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14. Юридическая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Психологические аспекты регуляции деятельности человека нормами права.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Теоретические  и методические предпосылки исследования истоков и меха-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- 7 -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низмов противоправного поведения,  использования закономерностей взаи-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мосвязи  социальных  и природных факторов при решении задач психологи-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ческой коррекции личности с отклоняющимся поведением.  Психологические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направления и методы изучения личности преступника,  профилактики пра-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вонарушений у несовершеннолетних,  психологической  коррекции  эмоцио-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нальных  и  поведенческих расстройств у детей,  подростков и взрослых,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методы профилактики конфликтов и их разрешения,  методы  управления 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воспитания в пенитенциарных учреждениях, методы преподавания юридичес-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кой психологии.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15. Методология и методика обучения психологии.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Методологические принципы анализа  взаимосвязи  процессов  обучения 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развития,  единства обучения и воспитания,  принципы деятельностного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личностного подходов к учению,  методы сравнительного анализа ситуаций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традиционного и инновационного обучения, методики составления и оценки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эффективности решения систем продуктивных, творческих и репродуктивных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задач  по  психологии,  проектирование и организация коллективных форм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учения, построение форм учебных взаимодействий в соответствии с этапа-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ми  усвоения  психологии,  проектирование  целостных ситуаций развития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личности в процессе обучения в высшей школе, компьютерные технологии 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обучении психологии. Методы преподавания курса ѕМетодика обучения пси-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хологииѕ в высшей школе.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16.  Аналитическая психология и психоанализ.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Теоретические основы современных направлений психоанализа и психотера-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пии.  Различия принципов трактовки  механизмов  социализации  личности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(ребенка,  подростка, взрослого) и методов коррекции интеллектуальных,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эмоциональных, поведенческих отклонений, возникающих в современных ус-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ловиях.  Метологические основы проектирования психотерапевтических си-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туаций, разработки этически адекватных методов взаимодействия личности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психолога и клиента,  методов исследования результатов психотерапевти-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ческой практики.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1.4. Магистр должен быть подготовлен: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- к самостоятельной деятельности, требующей широкого образо-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вания  по  направлению  и  углубл„нной профессиональной специализации,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владения навыками научно-исследовательской и научнопедагогической  ра-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боты;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- к обучению в аспирантуре.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- 8 -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1.5. Основные сферы профессиональной деятельности магистра: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- научные и научно-производственные учреждения и организации  лю-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бой формы собственности;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- государственные и негосударственные средние,  средние специаль-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ные и высшие учебные заведения.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2. Требования к уровню подготовки лиц, успешно завершивших обучение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по основной профессиональной образовательной программе,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 xml:space="preserve">         обеспечивающей подготовку магистра по направлению 521000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ѕПсихологияѕ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Основная профессиональная образовательная программа, обеспечиваю-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щая  подготовку  магистра,  состоит  из программы обучения бакалавра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программы специализированной подготовки.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2.1. Общие требования к образованности магистра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Общие требования  к образованности магистра определяются содержа-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нием аналогичного раздела требований к обязательному минимуму содержа-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 и уровню подготовки бакалавра и требованиями, связанными со специ-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ализированной подготовкой.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Магистр по направлению ѕПсихологияѕ должен быть широко эрудирован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 основных областях знаний о человеке,  обладать фундаментальной науч-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ной базой,  позволяющей свободно ориентироваться в комплексе мировозз-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ренческих проблем современной науки в целом,  включая науки о природе,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глобальных проблем современной цивилизации; владеть методологией на-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учного творчества,  различать концептуальные подходы  к  использованию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современных информационных технологий в психологии,  и владеть страте-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гиями выбора этически адекватных методов получения,  обработки, хране-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 и распространения научной психологической информации, быть готовым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 научно-исследовательской деятельности к самостоятельному  выдвижению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формулированию проблем, соответствующих основным тенденциям развития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научной психологической мысли и социальным потребностям;  к творческой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разработке  программ их исследования с учетом междисциплинарных связей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конструктивно-проективных подходов к изучению в  научно-педагогичес-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кой деятельности;  в научно педагогической деятельности быть готовым к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- 9 -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построению целей и содержания учебных курсов, исходя из различных тре-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бований и ожиданий аудитории слушателей,  - профессиональных, возраст-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ных, а также учитывая потребности саморазвития личности, гуманистичес-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кие и психотерапевтические аспекты обучения психологии.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2.2. Требования к знаниям и  умениям  по  дисциплинам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2.2.1. Требования  к знаниям и умениям по дисциплинам программы обуче-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 бакалавра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Требования к знаниям и умениям по дисциплинам программы обучения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бакалавра изложены в Государственном образовательном стандарте высшего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профессионального  образования в части "Требований к обязательному ми-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нимуму содержания и уровню подготовки бакалавра по направлению  521000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ѕПсихологияѕ, утвержд„нных 30.12.93.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2.2.2. Требования  к  знаниям и умениям по дисциплинам образовательной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части программы специализированной подготовки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2.2.2.1. Требования  по гуманитарным и социально-экономических дисцип-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линам Магистр должен иметь представления в области гуманитарных и  со-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циальных дисциплин:  о природе,  типах и уровнях научного познания; об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исторических типах науки и значении научной рациональности; о предмет-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ной,  мировоззренческой,  методологической специфике гуманитарных, 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тественных,  технических наук,  о тенденциях к интеграции современного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научного  познания;  понимать  взаимосвязи творческих и репродуктивных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компонентов научной деятельности,  типов научной  рациональности,  со-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цио-культурные и индивидуальные начала научного творчества,  связи ин-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туитивного,  неосознанного и сознательного в научном творчестве,  эти-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ческие аспекты оценки результатов научного творчества; понимать значе-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ние и специфику логического и психологического  подходов  к  мышлению,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традиционной и современной формальной логики, отношения логики, эврис-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тики,  информатики;  понимать проблемы человека, его бытия и истории 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контексте различных мировоззренческих направлений современной социаль-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ной философии, понимать общность и различия подхода к проблемам интер-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субъективности,  коммуникативности, диалога в отечественной и зарубеж-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ной философии;  понимать роль этики в системе наук о человеке, взаимо-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отношения морали и нравственности в истории и в свете глобальных проб-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- 10 -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лем современности,  становление нравственного  сознания  в  онтогенезе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психики человека,  понимать роль насилия и ненасилия в истории и в по-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ведении человека, связь свободы и ответственности как свойств развитой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личности;  понимать  свойства эстетически развитого сознания и эстети-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ческой деятельности, владеть основными категориями эстетикии и понима-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нием сущности красоты в художественном,  научном творчестве и в жизне-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деятельности личности;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2.2.2.2. Требования по математическим и естественнонаучным дисциплинам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Магистр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должен иметь представление в области математических и  естествен-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но-научных дисциплин: о месте и роли компьютерных технологий в науке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современном образовании; основных направлениях использования компьюте-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ров  в  гуманитарных исследованиях,  специфике психологических методов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исследования в ситуациях компьютерного эксперимента; об инженерии зна-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ний; владеть современными методами статистического анализа и математи-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ческого  моделирования  в  психологических  исследованиях,  типологией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компьютерного   математического  моделирования  различных  психических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функций; В области концептуального единства современных естественных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гуманитарных наук:  о смене фундаментальных парадигм в истории естест-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веннонаучного знания;  о принципах и концепциях классической и неклас-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сической физики;  о взаимодействиях между физическими, биологическими,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химическими процессами,  о принципах развития живых систем, их целост-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ности и гомеостазе, о биологическом многообразии как основе сохранения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устойчивости биосферы;  о новом образе научного мышления  в  контексте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эволюционно-синергетической  парадигмы;  о  месте человека и социума 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эвоюционной картине мира.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2.2.2.3. Требования по дисциплинам направления Магистр психологии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должен: понимать методологические основы и специфику методов пси-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хологии и психологических исследований;  владеть функциями  психологи-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ческих  знаний  и  путями их конструктивного использования в различных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областях жизни общества и культуры;  владеть проблематикой современной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мировой психологии и путями разрешения проблем в различных направлени-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ях развития психологического знания;  основными традициями  в  истории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психологической науки, гуманистическими концепциями современной психо-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логии личности, сознания, инновационными стратегиями в психологии обу-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чения,  воспитания  и  развития человека;  понимать роль методологии 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- 11 -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функционировании и развитии психологической науки, различать парадигмы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классической и постклассической психологии и их влияния на стили и об-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разы психологического познания,  понимать роль психологии  в  развитии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гуманистической  культуры  и  функции психолога в различных сферах об-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щественной жизни; - владеть методами анализа и проектирования ситуаций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инновационного обучения психологии в высшей школе;  методами конструи-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рования и системной организации продуктивных,  репродуктивных и  твор-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ческих учебно-познавательных задач в курсе психологии;  методами само-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организации деятельности и личности преподавателя высшей школы.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2.2.2.4. Требования по специальным дисциплинам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Требования к  образовательной  части программы специализированной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подготовки по специальным дисциплинам определяются вузом при  реализа-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ции конкретной магистерской программы.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2.3. Требования к знаниям и умениям по научно-исследовательской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части программы специализированной подготовки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Магистр должен уметь: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- определять проблему, формулировать гипотезы и задачи исследова-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- формировать план исследования;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- вести  библиографическую  работу с привлечением современных ин-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формационных технологий;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- выбирать  необходимые  методы исследования,  модифицировать су-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ществующие и разрабатывать новые методы,  исходя из задач  конкретного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исследования;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- обрабатывать полученные результаты, анализировать и осмысливать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их с уч„том имеющихся литературных данных;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- представлять итоги проделанной работы в виде  отч„тов,  рефера-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тов,  статей,  оформленных в соответствии с имеющимися требованиями, с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привлечением современных средств редактирования и печати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- 12 -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3. Обязательный  минимум  содержания основной профессиональной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образовательной программы, обеспечивающей подготовку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магистра по направлению 521000 ѕПсихологияѕ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_____________________________________________________________________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Индекс          Наименование дисциплины                Объ„м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                в часах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_____________________________________________________________________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1                           2                            3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_____________________________________________________________________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Обязательный минимум содержания программы обучения бакалавра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Обязательный минимум содержания программы обучения бакалавра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определен в Государственном образовательном стандарте высшего профес-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сионального образования в части "Требований к обязательному минимуму 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содержания и уровню подготовки бакалавра по направлению 521000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ѕПсихологияѕ , утвержд„нных 30.12.1993 г.                       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                          9072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Обязательный минимум содержания  программы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специализированной подготовки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ГСЭ-М.00   Гуманитарные  и  социально-экономические             200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дисциплины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ГСЭ-М.01   Методология научного творчества.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Взаимосвязь репродуктивной  и  творческой деятельности 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научном познании.  Специфика открытой и закрытой научной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рациональности. Социо-культурные и индивидуальные начала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научного творчества:  логика развития научного знания 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психология научного творчества.  Взаимосвязь интуитивно-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го,  неосознанного и сознательного в научном творчестве.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Социальные  и индивидуально-психологические мотивы науч-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ного творчества.  Проблемы нравственной оценки результа-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тов научного творчества.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ГСЭ-М.02   Философские вопросы естественных,  гуманитарных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- 13 -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технических наук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Понятие философской проблематики наук.  Природа научного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познания.  Типы  и  уровни  научного познания.  Проблема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единства науки как феномена культуры;  исторические типы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науки.  Предметная, мировоззренческая и методологическая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специфика естественных,  гуманитарных, технических наук.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Понятие о  междисциплинарных связях в современной науке.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Интегративные тенденции современного научного познания.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ГСЭ-М.03   Этика.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Этика в системе наук о человеке. Этика и психология лич-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ности,  история  этических  учений  в контексте развития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представлений о человеке; мораль и нравственность, проб-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лема их взаимоотношений;  становление нравственного соз-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нания в онтогенезе психики человека;  проблемы свободы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ответственности личности;  актуальные тенденции развития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нравственного сознания в свете глобальных проблем совре-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менности; этика ненасилия.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ГСЭ-М.04 Эстетика.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Предмет и  значение эстетики как философской дисциплины;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история эстетических учений; эстетическое сознание и эс-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тетическая  деятельность;  основные  категории эстетики;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субъект эстетического и художественного творчества; виды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искусств,  их содержание и формы; проблемы эстетического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воспитания личности.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ЕН-М.ОО Математические и естественнонаучные дисциплины          200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ЕН-М.01   Компьютерные технологии в науке и образовании.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Основные направления использования компьютерных техноло-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гий в гуманитарных исследованиях и образовании. Специфи-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ка  психологических методов исследования в ситуациях ис-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пользования компьютера.  Компьютер как средство управле-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 экспериментом в психологии.  Анализ путей интенсифи-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кации психологических исследований и процесса  образова-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   в  свете  перспектив  использования  международных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компьютерных сетей  (ИНТЕРНЕТ).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- 14 -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ЕН-М.02 Статистические методы и математическое моделиро-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вание в психологических исследованиях.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Математические методы, ориентированные на изучение пове-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денческих проблем.  Типы компьютерных математических мо-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делей  в экспериментальном исследовании познавательных 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регулятивных психических функций; моделирование в облас-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ти  изучения  эмоционально-мотивационной сферы личности,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межличностных взаимодействий и  общения.  Математическое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моделирование и направления сбора экспериментальных пси-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ходиагностических данных.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ЕН-М.03 Эволюционно-синергетическая  парадигма  науки 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путь создания единой культуры.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Моделирование действительности  в естественных и гумани-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тарных науках.  Возможности и ограничения научного мето-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да. Фундаментальные парадигмы в истории естественнонауч-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ного познания: классическая, неклассическая, посткласси-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ческая физика.  Физика живого. Биология и экология. Эво-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люционное естествознание. Концепции самоорганизации: но-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вый образ научного мышления. Синергетические аспекты жи-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вой и неживой природы.  Гуманитарные приложения синерге-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тики. Человек и социум в эволюционной картине мира. Вза-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имопроникновение  естественно-научного  и  гуманитарного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знания - основа целостности культуры.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ДН-М.00   Дисциплины направления                               300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ДН-М.01 Современные проблемы отечественной и  зарубеж-         90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ной  психологиии.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Единство проблематики мировой психологии в контексте ду-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ховных запросов современной эпохи.  Значимость опыта ми-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ровой психологии 20 столетия для развития  отечественной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психологии.  Современная  оценка деятельностного и куль-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турно-исторического подходов в психологии.  Традиции би-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хевиоризма,  психоанализа,  феноменологии, персонализма,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понимающей психологии в постклассической психологии. Гу-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манистические  концепции современной психологии личности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- 15 -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и сознания.  Инновационные стратегии в психологии обуче-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ния, воспитания и развития человека. Эзотерические прак-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тики и современная психология.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ДН-М.02   Методологические проблемы психологии                   60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Общее понятие о методологии науки;  методология психоло-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гии как самостоятельная область психологического  позна-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ния;  формирование исторических типов научного познания;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современные представления о научном познании; классичес-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кая и неклассическая научная рациональность;  психологи-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ческое познание как деятельность,  различные стили и об-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разы психологического познания.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ДН-М.03   Психология в современном обществе.                     50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Место психологии в современной цивилизации и ее значение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для  развития  гуманистической  культуры.   Актуальность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практической  психологии для всех сфер общественной жиз-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ни.  Психологические знания как основной компонент куль-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туры профессионального труда.  Личностно ориентированная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теоретическая и практическая  психология  -  предпосылка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>гуманитаризации общества.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ДН-М.04 Методика преподавания психологии в высшей шко-          100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ле Основные тенденции в перестройке  целей,  содержания,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методов обучения;  стратегии традиционного и инновацион-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ного обучения;  роль и место психологии  на  современном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этапе  развития высшей школы;  характеристика психологии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как учебного предмета в вузе;  особенности процесса обу-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чения студентов и формы преподавания психологии; самоор-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ганизация деятельности преподавателя высшей школы; мето-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ды  проектирования учебно-воспитательных ситуаций и форм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взаимодействия преподавателя со студентами.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СД-М.00   Специальные дисциплины                               1140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Обязательный минимум содержания специальных дисцип-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лин определяется требованиями к профессиональной специа-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лизации магистра при реализации конкретной  магистерской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программы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- 16 -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ДВ-М.00   Дисциплины по выбору*                                 374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ДВ-М.01   Психиатрия и неврология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ДВ-М.02   Фармакология и психика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ДВ-М.03   Логика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ДВ-М.04   Религиоведение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ДВ-М.05   Зарубежная и отечественная социальная философия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ДВ-М.06   Иностранный язык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ДВ-М.07   Физическая культура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НИР-М.00  Научно-исследовательская работа                      2214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НИР-М.01  Научно-исследовательская работа в семестре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НИР-М.02  Практики:  14 нед.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- научно-исследовательская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- научно-педагогическая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НИР-М.02  Подготовка магистерской диссертации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______________________________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        Итого  -  4428 часов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______________________________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                 Всего  -  13500 часов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Итоговая государственная аттестация: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Защита выпускной квалификационной работы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Профессиональная образовательная программа подготовки магист-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ров составлена исходя из следующих данных: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- всего недель на освоение программы обучения бакалавра - 200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всего недель на освоение программы  специализированной  подготовки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-100, включая: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- общий объ„м нагрузки студентов-магистрантов -  4428  час.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(82 нед.),  из них:  теоретическое обучение и научноисследователь-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ская работа в семестре (54 нед.);  научноисследовательская и науч-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но-педагогическая практика (14 нед.); подготовка магистерской дис-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сертации (14 нед.);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- каникулы (10 нед.);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- итоговая государственная аттестация (4 нед.);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- отпуск после окончания вуза (4 нед.)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- 17 -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5. Примечания.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lastRenderedPageBreak/>
        <w:t xml:space="preserve">     1. При  реализации  программы  специализированной подготовки: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вуз (факультет) имеет право: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1.1. Изменять объ„м часов, отводимых на освоение учебного ма-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териала (для циклов дисциплин - в пределах 10%).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1.2. Осуществлять преподавание дисциплин,  входящих в цикл, 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виде авторских курсов, обеспечивающих реализацию минимума содержа-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ния дисциплин, определяемого данным документом.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1.3. Устанавливать соотношение объ„мов между научноисследова-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тельской и научно-педагогической практиками.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2. Максимальный объ„м нагрузки студента, включая все виды его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учебной,  научно-исследовательской и научно-педагогической работы,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не должен превышать 54 часов в неделю, при этом максимальный объ„м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аудиторных занятий студента не должен превышать 14 часов в  неделю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в среднем за весь период обучения.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3. Студентам предоставляется возможность для занятий физичес-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кой культурой в объ„ме 2-4 часов в неделю и иностранным языком.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4. Дисциплины по выбору студента могут быть ориентированы как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 удовлетворение его образовательных потребностей, так и на полу-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чение конкретных знаний в сфере будущей профессиональной  деятель-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ности;  они  устанавливаются  вузом  (факультетом)  при реализации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конкретной магистерской программы.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5. В период действия данного документа Перечень  магистерских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программ может быть измен„н и дополнен в установленном порядке.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6. Студентам предоставляется возможность без увеличения обще-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го объ„ма часов,  отводимых на освоение материала, выполнить Госу-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дарственные  требования  к минимуму содержания и уровню профессио-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нальной подготовки выпускника для получения дополнительной  квали-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фикации "Преподаватель высшей школы".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   - 18 -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                          СОСТАВИТЕЛИ: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 xml:space="preserve"> Отделение психологии Учебно-методического объединения университе-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тов.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Председатель проф.                                Е.А.Климов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Зам. председателя проф.                           В.Я.Ляудис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* Состав  дисциплин  по  выбору  определяется вузом при реализации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конкретных магистерсикх программ. Приведенный список дисциплин яв-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  <w:r w:rsidRPr="00203E6B"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  <w:t>ляется примерным.</w:t>
      </w: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03E6B" w:rsidRPr="00203E6B" w:rsidRDefault="00203E6B" w:rsidP="00203E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val="ru-RU" w:eastAsia="ru-RU" w:bidi="ar-SA"/>
        </w:rPr>
      </w:pPr>
    </w:p>
    <w:p w:rsidR="00290C70" w:rsidRDefault="00290C70"/>
    <w:sectPr w:rsidR="00290C70" w:rsidSect="005278FF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03E6B"/>
    <w:rsid w:val="000405FA"/>
    <w:rsid w:val="000B4C90"/>
    <w:rsid w:val="00120BF3"/>
    <w:rsid w:val="00137957"/>
    <w:rsid w:val="001D177C"/>
    <w:rsid w:val="001E24D4"/>
    <w:rsid w:val="002000ED"/>
    <w:rsid w:val="00203E6B"/>
    <w:rsid w:val="002337E3"/>
    <w:rsid w:val="00260686"/>
    <w:rsid w:val="00290C70"/>
    <w:rsid w:val="002A2C24"/>
    <w:rsid w:val="003354CE"/>
    <w:rsid w:val="00361242"/>
    <w:rsid w:val="003A7E1D"/>
    <w:rsid w:val="003B1904"/>
    <w:rsid w:val="0045062C"/>
    <w:rsid w:val="00492CBE"/>
    <w:rsid w:val="004E0CA5"/>
    <w:rsid w:val="00515A77"/>
    <w:rsid w:val="005278FF"/>
    <w:rsid w:val="00556BD9"/>
    <w:rsid w:val="00647106"/>
    <w:rsid w:val="00705DD7"/>
    <w:rsid w:val="00780A7A"/>
    <w:rsid w:val="00796386"/>
    <w:rsid w:val="0080066D"/>
    <w:rsid w:val="00810220"/>
    <w:rsid w:val="008A7B82"/>
    <w:rsid w:val="008F57FF"/>
    <w:rsid w:val="009042BB"/>
    <w:rsid w:val="00957EDE"/>
    <w:rsid w:val="00994E80"/>
    <w:rsid w:val="00A22AA4"/>
    <w:rsid w:val="00A30ED5"/>
    <w:rsid w:val="00AB0855"/>
    <w:rsid w:val="00BE7044"/>
    <w:rsid w:val="00C52E74"/>
    <w:rsid w:val="00D16BFA"/>
    <w:rsid w:val="00D962A3"/>
    <w:rsid w:val="00E743E7"/>
    <w:rsid w:val="00E91D60"/>
    <w:rsid w:val="00F25135"/>
    <w:rsid w:val="00F95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32"/>
        <w:szCs w:val="32"/>
        <w:lang w:val="en-US" w:eastAsia="en-US" w:bidi="en-US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DE"/>
    <w:pPr>
      <w:spacing w:line="240" w:lineRule="auto"/>
      <w:jc w:val="left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E743E7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E743E7"/>
    <w:pPr>
      <w:spacing w:before="20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743E7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743E7"/>
    <w:pPr>
      <w:spacing w:line="271" w:lineRule="auto"/>
      <w:outlineLvl w:val="3"/>
    </w:pPr>
    <w:rPr>
      <w:b/>
      <w:bCs/>
      <w:spacing w:val="5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E743E7"/>
    <w:pPr>
      <w:spacing w:line="271" w:lineRule="auto"/>
      <w:outlineLvl w:val="4"/>
    </w:pPr>
    <w:rPr>
      <w:i/>
      <w:i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743E7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unhideWhenUsed/>
    <w:qFormat/>
    <w:rsid w:val="00E743E7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E743E7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E743E7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3E7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E743E7"/>
    <w:rPr>
      <w:smallCaps/>
      <w:sz w:val="28"/>
      <w:szCs w:val="28"/>
    </w:rPr>
  </w:style>
  <w:style w:type="character" w:customStyle="1" w:styleId="21">
    <w:name w:val="Заголовок 2 Знак1"/>
    <w:basedOn w:val="a0"/>
    <w:rsid w:val="00515A7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"/>
    <w:rsid w:val="00E743E7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743E7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E743E7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743E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rsid w:val="00E743E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rsid w:val="00E743E7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E743E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E743E7"/>
    <w:pPr>
      <w:spacing w:after="300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743E7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743E7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43E7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E743E7"/>
    <w:rPr>
      <w:b/>
      <w:bCs/>
    </w:rPr>
  </w:style>
  <w:style w:type="character" w:styleId="a8">
    <w:name w:val="Emphasis"/>
    <w:uiPriority w:val="20"/>
    <w:qFormat/>
    <w:rsid w:val="00E743E7"/>
    <w:rPr>
      <w:b/>
      <w:bCs/>
      <w:i/>
      <w:iCs/>
      <w:spacing w:val="10"/>
    </w:rPr>
  </w:style>
  <w:style w:type="paragraph" w:styleId="a9">
    <w:name w:val="List Paragraph"/>
    <w:basedOn w:val="a"/>
    <w:uiPriority w:val="34"/>
    <w:qFormat/>
    <w:rsid w:val="00E743E7"/>
    <w:pPr>
      <w:ind w:left="720"/>
      <w:contextualSpacing/>
    </w:pPr>
  </w:style>
  <w:style w:type="paragraph" w:styleId="aa">
    <w:name w:val="No Spacing"/>
    <w:basedOn w:val="a"/>
    <w:uiPriority w:val="1"/>
    <w:qFormat/>
    <w:rsid w:val="00E743E7"/>
  </w:style>
  <w:style w:type="paragraph" w:styleId="22">
    <w:name w:val="Quote"/>
    <w:basedOn w:val="a"/>
    <w:next w:val="a"/>
    <w:link w:val="23"/>
    <w:uiPriority w:val="29"/>
    <w:qFormat/>
    <w:rsid w:val="00E743E7"/>
    <w:rPr>
      <w:i/>
      <w:iCs/>
    </w:rPr>
  </w:style>
  <w:style w:type="character" w:customStyle="1" w:styleId="23">
    <w:name w:val="Цитата 2 Знак"/>
    <w:basedOn w:val="a0"/>
    <w:link w:val="22"/>
    <w:uiPriority w:val="29"/>
    <w:rsid w:val="00E743E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743E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E743E7"/>
    <w:rPr>
      <w:i/>
      <w:iCs/>
    </w:rPr>
  </w:style>
  <w:style w:type="character" w:styleId="ad">
    <w:name w:val="Subtle Emphasis"/>
    <w:uiPriority w:val="19"/>
    <w:qFormat/>
    <w:rsid w:val="00E743E7"/>
    <w:rPr>
      <w:i/>
      <w:iCs/>
    </w:rPr>
  </w:style>
  <w:style w:type="character" w:styleId="ae">
    <w:name w:val="Intense Emphasis"/>
    <w:uiPriority w:val="21"/>
    <w:qFormat/>
    <w:rsid w:val="00E743E7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E743E7"/>
    <w:rPr>
      <w:smallCaps/>
    </w:rPr>
  </w:style>
  <w:style w:type="character" w:styleId="af0">
    <w:name w:val="Intense Reference"/>
    <w:uiPriority w:val="32"/>
    <w:qFormat/>
    <w:rsid w:val="00E743E7"/>
    <w:rPr>
      <w:b/>
      <w:bCs/>
      <w:smallCaps/>
    </w:rPr>
  </w:style>
  <w:style w:type="character" w:styleId="af1">
    <w:name w:val="Book Title"/>
    <w:basedOn w:val="a0"/>
    <w:uiPriority w:val="33"/>
    <w:qFormat/>
    <w:rsid w:val="00E743E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743E7"/>
    <w:pPr>
      <w:outlineLvl w:val="9"/>
    </w:pPr>
  </w:style>
  <w:style w:type="paragraph" w:styleId="HTML">
    <w:name w:val="HTML Preformatted"/>
    <w:basedOn w:val="a"/>
    <w:link w:val="HTML0"/>
    <w:uiPriority w:val="99"/>
    <w:semiHidden/>
    <w:unhideWhenUsed/>
    <w:rsid w:val="00203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3E6B"/>
    <w:rPr>
      <w:rFonts w:ascii="Courier New" w:eastAsia="Times New Roman" w:hAnsi="Courier New" w:cs="Courier New"/>
      <w:sz w:val="20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4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5762</Words>
  <Characters>30252</Characters>
  <Application>Microsoft Office Word</Application>
  <DocSecurity>0</DocSecurity>
  <Lines>10084</Lines>
  <Paragraphs>4001</Paragraphs>
  <ScaleCrop>false</ScaleCrop>
  <Company>Microsoft</Company>
  <LinksUpToDate>false</LinksUpToDate>
  <CharactersWithSpaces>32013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2017-06-15T12:37:00Z</dcterms:created>
  <dcterms:modified xsi:type="dcterms:W3CDTF">2017-06-15T12:37:00Z</dcterms:modified>
</cp:coreProperties>
</file>